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A2E" w:rsidRDefault="00C16A2E" w:rsidP="00C16A2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III/23/2014</w:t>
      </w:r>
    </w:p>
    <w:p w:rsidR="00C16A2E" w:rsidRDefault="00C16A2E" w:rsidP="00C16A2E">
      <w:pPr>
        <w:pStyle w:val="Nagwek1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Rady Gminy Skąpe</w:t>
      </w:r>
    </w:p>
    <w:p w:rsidR="00C16A2E" w:rsidRDefault="00C16A2E" w:rsidP="00C16A2E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z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dnia 23 grudnia 2014 r.</w:t>
      </w:r>
    </w:p>
    <w:p w:rsidR="00C16A2E" w:rsidRDefault="00C16A2E" w:rsidP="00C16A2E">
      <w:pPr>
        <w:jc w:val="center"/>
        <w:rPr>
          <w:rFonts w:ascii="Arial" w:hAnsi="Arial" w:cs="Arial"/>
          <w:sz w:val="24"/>
          <w:szCs w:val="24"/>
        </w:rPr>
      </w:pPr>
    </w:p>
    <w:p w:rsidR="00C16A2E" w:rsidRDefault="00C16A2E" w:rsidP="00C16A2E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w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sprawie wysokości ekwiwalentu pieniężnego dla członków Ochotniczej Straży Pożarnej w Gminie Skąpe</w:t>
      </w:r>
    </w:p>
    <w:p w:rsidR="00C16A2E" w:rsidRDefault="00C16A2E" w:rsidP="00C16A2E">
      <w:pPr>
        <w:pStyle w:val="Tekstpodstawowy"/>
        <w:spacing w:line="240" w:lineRule="auto"/>
        <w:jc w:val="both"/>
        <w:rPr>
          <w:rFonts w:ascii="Arial" w:hAnsi="Arial" w:cs="Arial"/>
          <w:sz w:val="20"/>
        </w:rPr>
      </w:pPr>
    </w:p>
    <w:p w:rsidR="00C16A2E" w:rsidRDefault="00C16A2E" w:rsidP="00C16A2E">
      <w:pPr>
        <w:pStyle w:val="Tekstpodstawowy"/>
        <w:spacing w:line="240" w:lineRule="auto"/>
        <w:ind w:firstLine="708"/>
        <w:jc w:val="both"/>
        <w:rPr>
          <w:rFonts w:ascii="Arial" w:hAnsi="Arial" w:cs="Arial"/>
          <w:sz w:val="20"/>
        </w:rPr>
      </w:pPr>
    </w:p>
    <w:p w:rsidR="00C16A2E" w:rsidRDefault="00C16A2E" w:rsidP="00C16A2E">
      <w:pPr>
        <w:pStyle w:val="Tekstpodstawowy"/>
        <w:spacing w:line="240" w:lineRule="auto"/>
        <w:ind w:firstLine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 podstawie art. 28 ust. 1 i 2 ustawy z dnia 24 sierpnia 1991r. o ochronie przeciwpożarowej (Dz. U. </w:t>
      </w:r>
      <w:proofErr w:type="gramStart"/>
      <w:r>
        <w:rPr>
          <w:rFonts w:ascii="Arial" w:hAnsi="Arial" w:cs="Arial"/>
          <w:sz w:val="20"/>
        </w:rPr>
        <w:t>z</w:t>
      </w:r>
      <w:proofErr w:type="gramEnd"/>
      <w:r>
        <w:rPr>
          <w:rFonts w:ascii="Arial" w:hAnsi="Arial" w:cs="Arial"/>
          <w:sz w:val="20"/>
        </w:rPr>
        <w:t xml:space="preserve"> 2009r. nr 178 poz. 1380 z </w:t>
      </w:r>
      <w:proofErr w:type="spellStart"/>
      <w:r>
        <w:rPr>
          <w:rFonts w:ascii="Arial" w:hAnsi="Arial" w:cs="Arial"/>
          <w:sz w:val="20"/>
        </w:rPr>
        <w:t>późn</w:t>
      </w:r>
      <w:proofErr w:type="spellEnd"/>
      <w:r>
        <w:rPr>
          <w:rFonts w:ascii="Arial" w:hAnsi="Arial" w:cs="Arial"/>
          <w:sz w:val="20"/>
        </w:rPr>
        <w:t xml:space="preserve">. </w:t>
      </w:r>
      <w:proofErr w:type="gramStart"/>
      <w:r>
        <w:rPr>
          <w:rFonts w:ascii="Arial" w:hAnsi="Arial" w:cs="Arial"/>
          <w:sz w:val="20"/>
        </w:rPr>
        <w:t>zm</w:t>
      </w:r>
      <w:proofErr w:type="gramEnd"/>
      <w:r>
        <w:rPr>
          <w:rFonts w:ascii="Arial" w:hAnsi="Arial" w:cs="Arial"/>
          <w:sz w:val="20"/>
        </w:rPr>
        <w:t xml:space="preserve">.) </w:t>
      </w:r>
      <w:r>
        <w:rPr>
          <w:rFonts w:ascii="Arial" w:hAnsi="Arial" w:cs="Arial"/>
          <w:b/>
          <w:sz w:val="20"/>
        </w:rPr>
        <w:t>uchwala się, co następuje:</w:t>
      </w:r>
    </w:p>
    <w:p w:rsidR="00C16A2E" w:rsidRDefault="00C16A2E" w:rsidP="00C16A2E">
      <w:pPr>
        <w:pStyle w:val="Normal"/>
        <w:jc w:val="center"/>
        <w:rPr>
          <w:rFonts w:ascii="Arial" w:hAnsi="Arial" w:cs="Arial"/>
          <w:b/>
          <w:color w:val="FF0000"/>
        </w:rPr>
      </w:pPr>
    </w:p>
    <w:p w:rsidR="00C16A2E" w:rsidRDefault="00C16A2E" w:rsidP="00C16A2E">
      <w:pPr>
        <w:pStyle w:val="Normal"/>
        <w:spacing w:line="360" w:lineRule="auto"/>
        <w:ind w:left="540" w:hanging="540"/>
        <w:jc w:val="both"/>
        <w:rPr>
          <w:rFonts w:ascii="Arial" w:hAnsi="Arial" w:cs="Arial"/>
          <w:b/>
          <w:szCs w:val="24"/>
        </w:rPr>
      </w:pPr>
    </w:p>
    <w:p w:rsidR="00C16A2E" w:rsidRDefault="00C16A2E" w:rsidP="00C16A2E">
      <w:pPr>
        <w:pStyle w:val="Normal"/>
        <w:spacing w:line="360" w:lineRule="auto"/>
        <w:ind w:left="540" w:hanging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1. </w:t>
      </w:r>
      <w:r>
        <w:rPr>
          <w:rFonts w:ascii="Arial" w:hAnsi="Arial" w:cs="Arial"/>
          <w:szCs w:val="24"/>
        </w:rPr>
        <w:t xml:space="preserve">Ustala się wysokość ekwiwalentu pieniężnego przysługującego członkom Ochotniczych Straży Pożarnych w Gminie Skąpe za udział w działaniu ratowniczym lub szkoleniu pożarniczym organizowanym przez Państwową Straż Pożarną lub Gminę Skąpe: </w:t>
      </w:r>
    </w:p>
    <w:p w:rsidR="00C16A2E" w:rsidRDefault="00C16A2E" w:rsidP="00C16A2E">
      <w:pPr>
        <w:pStyle w:val="Normal"/>
        <w:numPr>
          <w:ilvl w:val="0"/>
          <w:numId w:val="1"/>
        </w:numPr>
        <w:spacing w:line="360" w:lineRule="auto"/>
        <w:ind w:left="1080" w:hanging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8 zł za każdą godzinę udziału w działaniu ratowniczym:</w:t>
      </w:r>
    </w:p>
    <w:p w:rsidR="00C16A2E" w:rsidRDefault="00C16A2E" w:rsidP="00C16A2E">
      <w:pPr>
        <w:pStyle w:val="Normal"/>
        <w:spacing w:line="360" w:lineRule="auto"/>
        <w:ind w:left="108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pożary, </w:t>
      </w:r>
    </w:p>
    <w:p w:rsidR="00C16A2E" w:rsidRDefault="00C16A2E" w:rsidP="00C16A2E">
      <w:pPr>
        <w:pStyle w:val="Normal"/>
        <w:spacing w:line="360" w:lineRule="auto"/>
        <w:ind w:left="108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wypadki drogowe, </w:t>
      </w:r>
    </w:p>
    <w:p w:rsidR="00C16A2E" w:rsidRDefault="00C16A2E" w:rsidP="00C16A2E">
      <w:pPr>
        <w:pStyle w:val="Normal"/>
        <w:spacing w:line="360" w:lineRule="auto"/>
        <w:ind w:left="108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usuwanie wiatrołomów i powalonych drzew, </w:t>
      </w:r>
    </w:p>
    <w:p w:rsidR="00C16A2E" w:rsidRDefault="00C16A2E" w:rsidP="00C16A2E">
      <w:pPr>
        <w:pStyle w:val="Normal"/>
        <w:spacing w:line="360" w:lineRule="auto"/>
        <w:ind w:left="108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powodzie,</w:t>
      </w:r>
    </w:p>
    <w:p w:rsidR="00C16A2E" w:rsidRDefault="00C16A2E" w:rsidP="00C16A2E">
      <w:pPr>
        <w:pStyle w:val="Normal"/>
        <w:numPr>
          <w:ilvl w:val="0"/>
          <w:numId w:val="1"/>
        </w:numPr>
        <w:spacing w:line="360" w:lineRule="auto"/>
        <w:ind w:left="1080" w:hanging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5 zł za każdą godzinę udziału w pozostałych działaniach ratowniczych,</w:t>
      </w:r>
    </w:p>
    <w:p w:rsidR="00C16A2E" w:rsidRDefault="00C16A2E" w:rsidP="00C16A2E">
      <w:pPr>
        <w:pStyle w:val="Normal"/>
        <w:numPr>
          <w:ilvl w:val="0"/>
          <w:numId w:val="1"/>
        </w:numPr>
        <w:spacing w:line="360" w:lineRule="auto"/>
        <w:ind w:left="1080" w:hanging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 zł za każdą godzinę udziału w szkoleniu pożarniczym.</w:t>
      </w:r>
    </w:p>
    <w:p w:rsidR="00C16A2E" w:rsidRDefault="00C16A2E" w:rsidP="00C16A2E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§ 2. </w:t>
      </w:r>
      <w:r>
        <w:rPr>
          <w:rFonts w:ascii="Arial" w:hAnsi="Arial" w:cs="Arial"/>
          <w:szCs w:val="24"/>
        </w:rPr>
        <w:t>Traci moc uchwała nr XLIII/266/2009 Rady Gminy Skąpe z dnia 30 grudnia 2009 r. w sprawie wysokości ekwiwalentu pieniężnego dla członków Ochotniczej Straży Pożarnej w Gminie Skąpe.</w:t>
      </w:r>
    </w:p>
    <w:p w:rsidR="00C16A2E" w:rsidRDefault="00C16A2E" w:rsidP="00C16A2E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3. </w:t>
      </w:r>
      <w:r>
        <w:rPr>
          <w:rFonts w:ascii="Arial" w:hAnsi="Arial" w:cs="Arial"/>
          <w:szCs w:val="24"/>
        </w:rPr>
        <w:t xml:space="preserve">Uchwała wchodzi w życie z dniem 1 stycznia 2015r. </w:t>
      </w:r>
    </w:p>
    <w:p w:rsidR="00C16A2E" w:rsidRDefault="00C16A2E" w:rsidP="00C16A2E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C16A2E" w:rsidRDefault="00C16A2E" w:rsidP="00C16A2E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C16A2E" w:rsidRDefault="00C16A2E" w:rsidP="00C16A2E">
      <w:pPr>
        <w:pStyle w:val="Nagwek2"/>
        <w:ind w:left="5220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 xml:space="preserve">     Przewodniczący Rady Gminy </w:t>
      </w:r>
    </w:p>
    <w:p w:rsidR="00C16A2E" w:rsidRDefault="00C16A2E" w:rsidP="00C16A2E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p w:rsidR="00C16A2E" w:rsidRDefault="00C16A2E"/>
    <w:sectPr w:rsidR="00C16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6A2E"/>
    <w:rsid w:val="00C16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6A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16A2E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16A2E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16A2E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16A2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C16A2E"/>
    <w:pPr>
      <w:spacing w:line="360" w:lineRule="auto"/>
    </w:pPr>
    <w:rPr>
      <w:i/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16A2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C16A2E"/>
    <w:pPr>
      <w:spacing w:line="360" w:lineRule="auto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16A2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">
    <w:name w:val="[Normal]"/>
    <w:rsid w:val="00C16A2E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6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978</Characters>
  <Application>Microsoft Office Word</Application>
  <DocSecurity>0</DocSecurity>
  <Lines>8</Lines>
  <Paragraphs>2</Paragraphs>
  <ScaleCrop>false</ScaleCrop>
  <Company>Hewlett-Packard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2014-12-29T08:12:00Z</cp:lastPrinted>
  <dcterms:created xsi:type="dcterms:W3CDTF">2014-12-29T08:11:00Z</dcterms:created>
  <dcterms:modified xsi:type="dcterms:W3CDTF">2014-12-29T08:12:00Z</dcterms:modified>
</cp:coreProperties>
</file>