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color w:val="FF0000"/>
          <w:sz w:val="40"/>
          <w:szCs w:val="40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36"/>
          <w:szCs w:val="36"/>
          <w:lang w:eastAsia="pl-PL"/>
        </w:rPr>
        <w:t xml:space="preserve">REFUNDACJA   PODATKU  VAT   ZA DOSTARCZONE PALIWA  GAZOWE W 2023 r. </w:t>
      </w:r>
      <w:r>
        <w:rPr>
          <w:rFonts w:ascii="Times New Roman" w:hAnsi="Times New Roman" w:eastAsia="Times New Roman" w:cs="Times New Roman"/>
          <w:b/>
          <w:bCs/>
          <w:color w:val="FF0000"/>
          <w:sz w:val="36"/>
          <w:szCs w:val="36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FF0000"/>
          <w:sz w:val="40"/>
          <w:szCs w:val="40"/>
          <w:lang w:eastAsia="pl-PL"/>
        </w:rPr>
        <w:t>Aktualne informacje !!!</w:t>
      </w:r>
    </w:p>
    <w:p>
      <w:pPr>
        <w:rPr>
          <w:rFonts w:ascii="Arial Narrow" w:hAnsi="Arial Narrow"/>
          <w:b/>
          <w:bCs/>
          <w:sz w:val="26"/>
          <w:szCs w:val="26"/>
          <w:lang w:eastAsia="pl-PL"/>
        </w:rPr>
      </w:pPr>
      <w:r>
        <w:rPr>
          <w:rFonts w:ascii="Arial Narrow" w:hAnsi="Arial Narrow"/>
          <w:b/>
          <w:bCs/>
          <w:i/>
          <w:iCs/>
          <w:sz w:val="26"/>
          <w:szCs w:val="26"/>
          <w:u w:val="single"/>
          <w:lang w:eastAsia="pl-PL"/>
        </w:rPr>
        <w:t>Dodatek do gazu w 2023 r. a wpis w CEEB</w:t>
      </w:r>
      <w:r>
        <w:rPr>
          <w:rFonts w:ascii="Arial Narrow" w:hAnsi="Arial Narrow"/>
          <w:b/>
          <w:bCs/>
          <w:sz w:val="26"/>
          <w:szCs w:val="26"/>
          <w:lang w:eastAsia="pl-PL"/>
        </w:rPr>
        <w:t>.</w:t>
      </w:r>
    </w:p>
    <w:p>
      <w:pPr>
        <w:jc w:val="both"/>
        <w:rPr>
          <w:rFonts w:ascii="Arial Narrow" w:hAnsi="Arial Narrow"/>
          <w:sz w:val="26"/>
          <w:szCs w:val="26"/>
          <w:lang w:eastAsia="pl-PL"/>
        </w:rPr>
      </w:pPr>
      <w:r>
        <w:rPr>
          <w:rFonts w:ascii="Arial Narrow" w:hAnsi="Arial Narrow"/>
          <w:sz w:val="26"/>
          <w:szCs w:val="26"/>
          <w:lang w:eastAsia="pl-PL"/>
        </w:rPr>
        <w:t>Refundację podatku  VAT za gaz otrzyma osoba fizyczna w gospodarstwie domowym (odbiorca końcowy, tzn. osoba, która podpisała umowę z przedsiębiorstwem energetycznym) wykorzystująca gaz dostarczany za pomocą sieci gazowej, jako główne źródło ogrzewania gospodarstwa domowego.</w:t>
      </w:r>
    </w:p>
    <w:p>
      <w:pPr>
        <w:jc w:val="both"/>
        <w:rPr>
          <w:rFonts w:ascii="Arial Narrow" w:hAnsi="Arial Narrow"/>
          <w:sz w:val="26"/>
          <w:szCs w:val="26"/>
          <w:lang w:eastAsia="pl-PL"/>
        </w:rPr>
      </w:pPr>
      <w:r>
        <w:rPr>
          <w:rFonts w:ascii="Arial Narrow" w:hAnsi="Arial Narrow"/>
          <w:sz w:val="26"/>
          <w:szCs w:val="26"/>
          <w:lang w:eastAsia="pl-PL"/>
        </w:rPr>
        <w:t xml:space="preserve">Urządzenie grzewcze zasilane paliwami gazowymi muszą być wpisane  do CEEB do </w:t>
      </w:r>
      <w:r>
        <w:rPr>
          <w:rFonts w:ascii="Arial Narrow" w:hAnsi="Arial Narrow"/>
          <w:sz w:val="26"/>
          <w:szCs w:val="26"/>
          <w:lang w:eastAsia="pl-PL"/>
        </w:rPr>
        <w:br w:type="textWrapping"/>
      </w:r>
      <w:r>
        <w:rPr>
          <w:rFonts w:ascii="Arial Narrow" w:hAnsi="Arial Narrow"/>
          <w:sz w:val="26"/>
          <w:szCs w:val="26"/>
          <w:lang w:eastAsia="pl-PL"/>
        </w:rPr>
        <w:t>dnia 21 grudnia 2022 r. Czy jest możliwy wpis do CEEB po 21 grudnia 2022 r.? Tak, ale tylko w przypadku głównego źródła ogrzewania wpisanego lub zgłoszonego po raz pierwszy do CEEB.</w:t>
      </w:r>
    </w:p>
    <w:p>
      <w:pPr>
        <w:jc w:val="both"/>
        <w:rPr>
          <w:rFonts w:ascii="Arial Narrow" w:hAnsi="Arial Narrow"/>
          <w:b/>
          <w:bCs/>
          <w:i/>
          <w:iCs/>
          <w:sz w:val="26"/>
          <w:szCs w:val="26"/>
          <w:u w:val="single"/>
          <w:lang w:eastAsia="pl-PL"/>
        </w:rPr>
      </w:pPr>
      <w:r>
        <w:rPr>
          <w:rFonts w:ascii="Arial Narrow" w:hAnsi="Arial Narrow"/>
          <w:b/>
          <w:bCs/>
          <w:i/>
          <w:iCs/>
          <w:sz w:val="26"/>
          <w:szCs w:val="26"/>
          <w:u w:val="single"/>
          <w:lang w:eastAsia="pl-PL"/>
        </w:rPr>
        <w:t>Dodatek do gazu 2023 r. – dochód 2100 zł   albo 1500 zł.</w:t>
      </w:r>
    </w:p>
    <w:p>
      <w:pPr>
        <w:spacing w:after="0"/>
        <w:jc w:val="both"/>
        <w:rPr>
          <w:rFonts w:ascii="Arial Narrow" w:hAnsi="Arial Narrow"/>
          <w:sz w:val="26"/>
          <w:szCs w:val="26"/>
          <w:lang w:eastAsia="pl-PL"/>
        </w:rPr>
      </w:pPr>
      <w:r>
        <w:rPr>
          <w:rFonts w:ascii="Arial Narrow" w:hAnsi="Arial Narrow"/>
          <w:sz w:val="26"/>
          <w:szCs w:val="26"/>
          <w:lang w:eastAsia="pl-PL"/>
        </w:rPr>
        <w:t>Refundację podatku VAT od ceny gazu otrzyma:</w:t>
      </w:r>
    </w:p>
    <w:p>
      <w:pPr>
        <w:spacing w:after="0"/>
        <w:rPr>
          <w:rFonts w:ascii="Arial Narrow" w:hAnsi="Arial Narrow"/>
          <w:b/>
          <w:bCs/>
          <w:i/>
          <w:iCs/>
          <w:color w:val="002060"/>
          <w:sz w:val="26"/>
          <w:szCs w:val="26"/>
          <w:lang w:eastAsia="pl-PL"/>
        </w:rPr>
      </w:pPr>
      <w:r>
        <w:rPr>
          <w:rFonts w:ascii="Arial Narrow" w:hAnsi="Arial Narrow"/>
          <w:sz w:val="26"/>
          <w:szCs w:val="26"/>
          <w:lang w:eastAsia="pl-PL"/>
        </w:rPr>
        <w:t xml:space="preserve">- osoba samotna, której wysokość przeciętnego miesięcznego dochodu </w:t>
      </w:r>
      <w:r>
        <w:rPr>
          <w:rFonts w:ascii="Arial Narrow" w:hAnsi="Arial Narrow"/>
          <w:b/>
          <w:bCs/>
          <w:i/>
          <w:iCs/>
          <w:color w:val="002060"/>
          <w:sz w:val="26"/>
          <w:szCs w:val="26"/>
          <w:lang w:eastAsia="pl-PL"/>
        </w:rPr>
        <w:t>nie przekracza kwoty 2100 zł, lub</w:t>
      </w:r>
    </w:p>
    <w:p>
      <w:pPr>
        <w:spacing w:after="0"/>
        <w:jc w:val="both"/>
        <w:rPr>
          <w:rFonts w:ascii="Arial Narrow" w:hAnsi="Arial Narrow"/>
          <w:b/>
          <w:bCs/>
          <w:i/>
          <w:iCs/>
          <w:color w:val="002060"/>
          <w:sz w:val="26"/>
          <w:szCs w:val="26"/>
          <w:lang w:eastAsia="pl-PL"/>
        </w:rPr>
      </w:pPr>
      <w:r>
        <w:rPr>
          <w:rFonts w:ascii="Arial Narrow" w:hAnsi="Arial Narrow"/>
          <w:sz w:val="26"/>
          <w:szCs w:val="26"/>
          <w:lang w:eastAsia="pl-PL"/>
        </w:rPr>
        <w:t xml:space="preserve">-  osoba w gospodarstwie domowym wieloosobowym, w którym ta wysokość </w:t>
      </w:r>
      <w:r>
        <w:rPr>
          <w:rFonts w:ascii="Arial Narrow" w:hAnsi="Arial Narrow"/>
          <w:b/>
          <w:bCs/>
          <w:i/>
          <w:iCs/>
          <w:color w:val="002060"/>
          <w:sz w:val="26"/>
          <w:szCs w:val="26"/>
          <w:lang w:eastAsia="pl-PL"/>
        </w:rPr>
        <w:t>nie przekracza kwoty 1500 zł na osobę.</w:t>
      </w:r>
    </w:p>
    <w:p>
      <w:pPr>
        <w:spacing w:after="0"/>
        <w:jc w:val="both"/>
        <w:rPr>
          <w:rFonts w:ascii="Arial Narrow" w:hAnsi="Arial Narrow"/>
          <w:sz w:val="26"/>
          <w:szCs w:val="26"/>
          <w:lang w:eastAsia="pl-PL"/>
        </w:rPr>
      </w:pPr>
      <w:r>
        <w:rPr>
          <w:rFonts w:ascii="Arial Narrow" w:hAnsi="Arial Narrow"/>
          <w:sz w:val="26"/>
          <w:szCs w:val="26"/>
          <w:lang w:eastAsia="pl-PL"/>
        </w:rPr>
        <w:t xml:space="preserve">Dochód oblicza się na podstawie art. 3 pkt 1 ustawy z dnia 28 listopada 2003 r. o świadczeniach rodzinnych (Dz. U. z 2022 r. poz. 615 ze zm. )  </w:t>
      </w:r>
    </w:p>
    <w:p>
      <w:pPr>
        <w:jc w:val="both"/>
        <w:rPr>
          <w:rFonts w:ascii="Arial Narrow" w:hAnsi="Arial Narrow"/>
          <w:b/>
          <w:bCs/>
          <w:i/>
          <w:iCs/>
          <w:sz w:val="26"/>
          <w:szCs w:val="26"/>
          <w:u w:val="single"/>
          <w:lang w:eastAsia="pl-PL"/>
        </w:rPr>
      </w:pPr>
      <w:r>
        <w:rPr>
          <w:rFonts w:ascii="Arial Narrow" w:hAnsi="Arial Narrow"/>
          <w:b/>
          <w:bCs/>
          <w:i/>
          <w:iCs/>
          <w:sz w:val="26"/>
          <w:szCs w:val="26"/>
          <w:u w:val="single"/>
          <w:lang w:eastAsia="pl-PL"/>
        </w:rPr>
        <w:t>Jeżeli pierwszy wniosek zostanie złożony w okresie:</w:t>
      </w:r>
    </w:p>
    <w:p>
      <w:pPr>
        <w:spacing w:after="0"/>
        <w:jc w:val="both"/>
        <w:rPr>
          <w:rFonts w:ascii="Arial Narrow" w:hAnsi="Arial Narrow"/>
          <w:sz w:val="26"/>
          <w:szCs w:val="26"/>
          <w:lang w:eastAsia="pl-PL"/>
        </w:rPr>
      </w:pPr>
      <w:r>
        <w:rPr>
          <w:rFonts w:ascii="Arial Narrow" w:hAnsi="Arial Narrow"/>
          <w:i/>
          <w:iCs/>
          <w:sz w:val="26"/>
          <w:szCs w:val="26"/>
          <w:lang w:eastAsia="pl-PL"/>
        </w:rPr>
        <w:t xml:space="preserve">-  </w:t>
      </w:r>
      <w:r>
        <w:rPr>
          <w:rFonts w:ascii="Arial Narrow" w:hAnsi="Arial Narrow"/>
          <w:b/>
          <w:bCs/>
          <w:i/>
          <w:iCs/>
          <w:color w:val="002060"/>
          <w:sz w:val="26"/>
          <w:szCs w:val="26"/>
          <w:lang w:eastAsia="pl-PL"/>
        </w:rPr>
        <w:t>od 1 stycznia do 31 lipca 2023 r</w:t>
      </w:r>
      <w:r>
        <w:rPr>
          <w:rFonts w:ascii="Arial Narrow" w:hAnsi="Arial Narrow"/>
          <w:i/>
          <w:iCs/>
          <w:sz w:val="26"/>
          <w:szCs w:val="26"/>
          <w:lang w:eastAsia="pl-PL"/>
        </w:rPr>
        <w:t>.</w:t>
      </w:r>
      <w:r>
        <w:rPr>
          <w:rFonts w:ascii="Arial Narrow" w:hAnsi="Arial Narrow"/>
          <w:sz w:val="26"/>
          <w:szCs w:val="26"/>
          <w:lang w:eastAsia="pl-PL"/>
        </w:rPr>
        <w:t xml:space="preserve"> - uwzględnia się dochód gospodarstwa domowego osiągnięty w przedostatnim roku kalendarzowym poprzedzającym rok, w którym złożono wniosek</w:t>
      </w:r>
      <w:r>
        <w:rPr>
          <w:rFonts w:ascii="Arial Narrow" w:hAnsi="Arial Narrow"/>
          <w:sz w:val="26"/>
          <w:szCs w:val="26"/>
          <w:lang w:eastAsia="pl-PL"/>
        </w:rPr>
        <w:br w:type="textWrapping"/>
      </w:r>
      <w:r>
        <w:rPr>
          <w:rFonts w:ascii="Arial Narrow" w:hAnsi="Arial Narrow"/>
          <w:sz w:val="26"/>
          <w:szCs w:val="26"/>
          <w:lang w:eastAsia="pl-PL"/>
        </w:rPr>
        <w:t xml:space="preserve"> tj. za 2021 r.,</w:t>
      </w:r>
    </w:p>
    <w:p>
      <w:pPr>
        <w:spacing w:after="0"/>
        <w:jc w:val="both"/>
        <w:rPr>
          <w:rFonts w:ascii="Arial Narrow" w:hAnsi="Arial Narrow"/>
          <w:sz w:val="26"/>
          <w:szCs w:val="26"/>
          <w:lang w:eastAsia="pl-PL"/>
        </w:rPr>
      </w:pPr>
      <w:r>
        <w:rPr>
          <w:rFonts w:ascii="Arial Narrow" w:hAnsi="Arial Narrow"/>
          <w:b/>
          <w:bCs/>
          <w:i/>
          <w:iCs/>
          <w:color w:val="002060"/>
          <w:sz w:val="26"/>
          <w:szCs w:val="26"/>
          <w:lang w:eastAsia="pl-PL"/>
        </w:rPr>
        <w:t xml:space="preserve"> - od 1 sierpnia do 31 grudnia 2023 r.</w:t>
      </w:r>
      <w:r>
        <w:rPr>
          <w:rFonts w:ascii="Arial Narrow" w:hAnsi="Arial Narrow"/>
          <w:color w:val="002060"/>
          <w:sz w:val="26"/>
          <w:szCs w:val="26"/>
          <w:lang w:eastAsia="pl-PL"/>
        </w:rPr>
        <w:t xml:space="preserve">  </w:t>
      </w:r>
      <w:r>
        <w:rPr>
          <w:rFonts w:ascii="Arial Narrow" w:hAnsi="Arial Narrow"/>
          <w:sz w:val="26"/>
          <w:szCs w:val="26"/>
          <w:lang w:eastAsia="pl-PL"/>
        </w:rPr>
        <w:t>- uwzględnia się dochód gospodarstwa domowego osiągnięty w ostatnim roku kalendarzowym poprzedzającym rok, w którym złożono wniosek</w:t>
      </w:r>
      <w:r>
        <w:rPr>
          <w:rFonts w:ascii="Arial Narrow" w:hAnsi="Arial Narrow"/>
          <w:sz w:val="26"/>
          <w:szCs w:val="26"/>
          <w:lang w:eastAsia="pl-PL"/>
        </w:rPr>
        <w:br w:type="textWrapping"/>
      </w:r>
      <w:r>
        <w:rPr>
          <w:rFonts w:ascii="Arial Narrow" w:hAnsi="Arial Narrow"/>
          <w:sz w:val="26"/>
          <w:szCs w:val="26"/>
          <w:lang w:eastAsia="pl-PL"/>
        </w:rPr>
        <w:t xml:space="preserve"> tj. za 2022 r.</w:t>
      </w:r>
    </w:p>
    <w:p>
      <w:pPr>
        <w:jc w:val="both"/>
        <w:rPr>
          <w:rFonts w:ascii="Arial Narrow" w:hAnsi="Arial Narrow"/>
          <w:b/>
          <w:bCs/>
          <w:i/>
          <w:iCs/>
          <w:sz w:val="26"/>
          <w:szCs w:val="26"/>
          <w:u w:val="single"/>
          <w:lang w:eastAsia="pl-PL"/>
        </w:rPr>
      </w:pPr>
      <w:r>
        <w:rPr>
          <w:rFonts w:ascii="Arial Narrow" w:hAnsi="Arial Narrow"/>
          <w:b/>
          <w:bCs/>
          <w:i/>
          <w:iCs/>
          <w:sz w:val="26"/>
          <w:szCs w:val="26"/>
          <w:u w:val="single"/>
          <w:lang w:eastAsia="pl-PL"/>
        </w:rPr>
        <w:t>Opłacona faktura VAT.</w:t>
      </w:r>
    </w:p>
    <w:p>
      <w:pPr>
        <w:spacing w:after="0"/>
        <w:jc w:val="both"/>
        <w:rPr>
          <w:rFonts w:ascii="Arial Narrow" w:hAnsi="Arial Narrow"/>
          <w:sz w:val="26"/>
          <w:szCs w:val="26"/>
          <w:lang w:eastAsia="pl-PL"/>
        </w:rPr>
      </w:pPr>
      <w:r>
        <w:rPr>
          <w:rFonts w:ascii="Arial Narrow" w:hAnsi="Arial Narrow"/>
          <w:sz w:val="26"/>
          <w:szCs w:val="26"/>
          <w:lang w:eastAsia="pl-PL"/>
        </w:rPr>
        <w:t xml:space="preserve">Refundacja odpowiada podatkowi VAT wynikającemu z opłaconej faktury dokumentującej dostarczenie paliw gazowych </w:t>
      </w:r>
      <w:r>
        <w:rPr>
          <w:rFonts w:ascii="Arial Narrow" w:hAnsi="Arial Narrow"/>
          <w:b/>
          <w:bCs/>
          <w:i/>
          <w:iCs/>
          <w:color w:val="002060"/>
          <w:sz w:val="26"/>
          <w:szCs w:val="26"/>
          <w:lang w:eastAsia="pl-PL"/>
        </w:rPr>
        <w:t>od dnia 1 stycznia 2023 r. do dnia 31 grudnia 2023 r</w:t>
      </w:r>
      <w:r>
        <w:rPr>
          <w:rFonts w:ascii="Arial Narrow" w:hAnsi="Arial Narrow"/>
          <w:i/>
          <w:iCs/>
          <w:color w:val="002060"/>
          <w:sz w:val="26"/>
          <w:szCs w:val="26"/>
          <w:lang w:eastAsia="pl-PL"/>
        </w:rPr>
        <w:t>.</w:t>
      </w:r>
      <w:r>
        <w:rPr>
          <w:rFonts w:ascii="Arial Narrow" w:hAnsi="Arial Narrow"/>
          <w:color w:val="002060"/>
          <w:sz w:val="26"/>
          <w:szCs w:val="26"/>
          <w:lang w:eastAsia="pl-PL"/>
        </w:rPr>
        <w:t xml:space="preserve"> </w:t>
      </w:r>
      <w:r>
        <w:rPr>
          <w:rFonts w:ascii="Arial Narrow" w:hAnsi="Arial Narrow"/>
          <w:sz w:val="26"/>
          <w:szCs w:val="26"/>
          <w:lang w:eastAsia="pl-PL"/>
        </w:rPr>
        <w:t>do tego odbiorcy paliw gazowych.</w:t>
      </w:r>
    </w:p>
    <w:p>
      <w:pPr>
        <w:spacing w:after="0"/>
        <w:rPr>
          <w:rFonts w:ascii="Arial Narrow" w:hAnsi="Arial Narrow"/>
          <w:sz w:val="26"/>
          <w:szCs w:val="26"/>
          <w:lang w:eastAsia="pl-PL"/>
        </w:rPr>
      </w:pPr>
      <w:r>
        <w:rPr>
          <w:rFonts w:ascii="Arial Narrow" w:hAnsi="Arial Narrow"/>
          <w:b/>
          <w:bCs/>
          <w:color w:val="002060"/>
          <w:sz w:val="26"/>
          <w:szCs w:val="26"/>
          <w:lang w:eastAsia="pl-PL"/>
        </w:rPr>
        <w:t>Równowartość VAT-u zwracana będzie na podstawie faktury rozrachunkowej za gaz</w:t>
      </w:r>
      <w:r>
        <w:rPr>
          <w:rFonts w:ascii="Arial Narrow" w:hAnsi="Arial Narrow"/>
          <w:color w:val="002060"/>
          <w:sz w:val="26"/>
          <w:szCs w:val="26"/>
          <w:lang w:eastAsia="pl-PL"/>
        </w:rPr>
        <w:t xml:space="preserve"> </w:t>
      </w:r>
      <w:r>
        <w:rPr>
          <w:rFonts w:ascii="Arial Narrow" w:hAnsi="Arial Narrow"/>
          <w:color w:val="002060"/>
          <w:sz w:val="26"/>
          <w:szCs w:val="26"/>
          <w:lang w:eastAsia="pl-PL"/>
        </w:rPr>
        <w:br w:type="textWrapping"/>
      </w:r>
      <w:r>
        <w:rPr>
          <w:rFonts w:ascii="Arial Narrow" w:hAnsi="Arial Narrow"/>
          <w:sz w:val="26"/>
          <w:szCs w:val="26"/>
          <w:lang w:eastAsia="pl-PL"/>
        </w:rPr>
        <w:t>(a nie faktury za prognozę opłat za gaz).</w:t>
      </w:r>
      <w:r>
        <w:rPr>
          <w:rFonts w:ascii="Arial Narrow" w:hAnsi="Arial Narrow"/>
          <w:sz w:val="26"/>
          <w:szCs w:val="26"/>
          <w:lang w:eastAsia="pl-PL"/>
        </w:rPr>
        <w:br w:type="textWrapping"/>
      </w:r>
    </w:p>
    <w:p>
      <w:pPr>
        <w:jc w:val="both"/>
        <w:rPr>
          <w:rFonts w:ascii="Arial Narrow" w:hAnsi="Arial Narrow"/>
          <w:b/>
          <w:bCs/>
          <w:i/>
          <w:iCs/>
          <w:sz w:val="26"/>
          <w:szCs w:val="26"/>
          <w:lang w:eastAsia="pl-PL"/>
        </w:rPr>
      </w:pPr>
      <w:r>
        <w:rPr>
          <w:rFonts w:ascii="Arial Narrow" w:hAnsi="Arial Narrow"/>
          <w:b/>
          <w:bCs/>
          <w:i/>
          <w:iCs/>
          <w:sz w:val="26"/>
          <w:szCs w:val="26"/>
          <w:lang w:eastAsia="pl-PL"/>
        </w:rPr>
        <w:t>Gdzie składa się wniosek o refundację podatku VAT od gazu?</w:t>
      </w:r>
    </w:p>
    <w:p>
      <w:pPr>
        <w:jc w:val="both"/>
        <w:rPr>
          <w:rFonts w:ascii="Arial Narrow" w:hAnsi="Arial Narrow"/>
          <w:sz w:val="26"/>
          <w:szCs w:val="26"/>
          <w:lang w:eastAsia="pl-PL"/>
        </w:rPr>
      </w:pPr>
      <w:r>
        <w:rPr>
          <w:rFonts w:ascii="Arial Narrow" w:hAnsi="Arial Narrow"/>
          <w:sz w:val="26"/>
          <w:szCs w:val="26"/>
          <w:lang w:eastAsia="pl-PL"/>
        </w:rPr>
        <w:t xml:space="preserve">Wnioski składa się w </w:t>
      </w:r>
      <w:r>
        <w:rPr>
          <w:rFonts w:ascii="Arial Narrow" w:hAnsi="Arial Narrow"/>
          <w:sz w:val="26"/>
          <w:szCs w:val="26"/>
          <w:lang w:eastAsia="pl-PL"/>
        </w:rPr>
        <w:tab/>
      </w:r>
      <w:r>
        <w:rPr>
          <w:rFonts w:ascii="Arial Narrow" w:hAnsi="Arial Narrow"/>
          <w:sz w:val="26"/>
          <w:szCs w:val="26"/>
          <w:lang w:eastAsia="pl-PL"/>
        </w:rPr>
        <w:t xml:space="preserve">Urzędzie Gminy Wymiarki  </w:t>
      </w:r>
      <w:r>
        <w:rPr>
          <w:rFonts w:ascii="Arial Narrow" w:hAnsi="Arial Narrow"/>
          <w:b/>
          <w:bCs/>
          <w:sz w:val="26"/>
          <w:szCs w:val="26"/>
          <w:lang w:eastAsia="pl-PL"/>
        </w:rPr>
        <w:t>nie później niż do dnia 29 lutego 2024 r.,</w:t>
      </w:r>
      <w:r>
        <w:rPr>
          <w:rFonts w:ascii="Arial Narrow" w:hAnsi="Arial Narrow"/>
          <w:b/>
          <w:bCs/>
          <w:sz w:val="26"/>
          <w:szCs w:val="26"/>
          <w:lang w:eastAsia="pl-PL"/>
        </w:rPr>
        <w:br w:type="textWrapping"/>
      </w:r>
      <w:r>
        <w:rPr>
          <w:rFonts w:ascii="Arial Narrow" w:hAnsi="Arial Narrow"/>
          <w:sz w:val="26"/>
          <w:szCs w:val="26"/>
          <w:lang w:eastAsia="pl-PL"/>
        </w:rPr>
        <w:t xml:space="preserve"> lub w terminie 30 dni od dnia otrzymania faktury dokumentującej dostarczenie paliw gazowych (termin 30 dni dotyczy każdorazowo otrzymanej faktury rozrachunkowej).</w:t>
      </w:r>
    </w:p>
    <w:p>
      <w:pPr>
        <w:jc w:val="both"/>
        <w:rPr>
          <w:rFonts w:ascii="Arial Narrow" w:hAnsi="Arial Narrow"/>
          <w:sz w:val="26"/>
          <w:szCs w:val="26"/>
          <w:lang w:eastAsia="pl-PL"/>
        </w:rPr>
      </w:pPr>
      <w:r>
        <w:rPr>
          <w:rFonts w:ascii="Arial Narrow" w:hAnsi="Arial Narrow"/>
          <w:sz w:val="26"/>
          <w:szCs w:val="26"/>
          <w:lang w:eastAsia="pl-PL"/>
        </w:rPr>
        <w:t>Wnioski można złożyć również za pomocą środków komunikacji elektronicznej, w tym wypadku wniosek opatruje się kwalifikowanym podpisem elektronicznym lub uwierzytelnia</w:t>
      </w:r>
      <w:r>
        <w:rPr>
          <w:rFonts w:ascii="Arial Narrow" w:hAnsi="Arial Narrow"/>
          <w:sz w:val="26"/>
          <w:szCs w:val="26"/>
          <w:lang w:eastAsia="pl-PL"/>
        </w:rPr>
        <w:br w:type="textWrapping"/>
      </w:r>
      <w:r>
        <w:rPr>
          <w:rFonts w:ascii="Arial Narrow" w:hAnsi="Arial Narrow"/>
          <w:sz w:val="26"/>
          <w:szCs w:val="26"/>
          <w:lang w:eastAsia="pl-PL"/>
        </w:rPr>
        <w:t>z wykorzystaniem profilu zaufanego.</w:t>
      </w:r>
    </w:p>
    <w:p>
      <w:pPr>
        <w:jc w:val="both"/>
        <w:rPr>
          <w:rFonts w:ascii="Arial Narrow" w:hAnsi="Arial Narrow"/>
          <w:sz w:val="26"/>
          <w:szCs w:val="26"/>
          <w:lang w:eastAsia="pl-PL"/>
        </w:rPr>
      </w:pPr>
      <w:r>
        <w:rPr>
          <w:rFonts w:ascii="Arial Narrow" w:hAnsi="Arial Narrow"/>
          <w:sz w:val="26"/>
          <w:szCs w:val="26"/>
          <w:lang w:eastAsia="pl-PL"/>
        </w:rPr>
        <w:t>Wniosek o refundację podatku VAT składa się w gminie właściwej ze względu na miejsce zamieszkania osoby składającej ten wniosek.</w:t>
      </w:r>
    </w:p>
    <w:p>
      <w:pPr>
        <w:jc w:val="both"/>
        <w:rPr>
          <w:rFonts w:ascii="Arial Narrow" w:hAnsi="Arial Narrow"/>
          <w:sz w:val="26"/>
          <w:szCs w:val="26"/>
          <w:lang w:eastAsia="pl-PL"/>
        </w:rPr>
      </w:pPr>
      <w:r>
        <w:rPr>
          <w:rFonts w:ascii="Arial Narrow" w:hAnsi="Arial Narrow"/>
          <w:sz w:val="26"/>
          <w:szCs w:val="26"/>
          <w:lang w:eastAsia="pl-PL"/>
        </w:rPr>
        <w:t>Przyznanie przez wójta refundacji podatku VAT nie wymaga wydania decyzji. Odmowa przyznania refundacji podatku VAT, uchylenie lub zmiana wysokości refundacji podatku VAT oraz rozstrzygnięcie w sprawie nienależnie pobranej refundacji podatku VAT wymagają wydania decyzji.</w:t>
      </w:r>
    </w:p>
    <w:p>
      <w:pPr>
        <w:jc w:val="both"/>
        <w:rPr>
          <w:rFonts w:ascii="Arial Narrow" w:hAnsi="Arial Narrow"/>
          <w:sz w:val="26"/>
          <w:szCs w:val="26"/>
          <w:lang w:eastAsia="pl-PL"/>
        </w:rPr>
      </w:pPr>
      <w:r>
        <w:rPr>
          <w:rFonts w:ascii="Arial Narrow" w:hAnsi="Arial Narrow"/>
          <w:sz w:val="26"/>
          <w:szCs w:val="26"/>
          <w:lang w:eastAsia="pl-PL"/>
        </w:rPr>
        <w:t>Wójt przesyła wnioskodawcy informację o przyznaniu refundacji podatku VAT na wskazany przez niego adres poczty elektronicznej – o ile wnioskodawca wskazał adres poczty elektronicznej we wniosku o refundację podatku VAT. W przypadku gdy wnioskodawca nie wskazał adresu poczty elektronicznej we wniosku o refundację podatku VAT, wójt odbierając ten wniosek od wnioskodawcy, informuje go o możliwości odebrania od tego organu informacji o przyznaniu refundacji podatku VAT.</w:t>
      </w:r>
    </w:p>
    <w:p>
      <w:pPr>
        <w:jc w:val="both"/>
        <w:rPr>
          <w:rFonts w:hint="default" w:ascii="Arial Narrow" w:hAnsi="Arial Narrow"/>
          <w:b/>
          <w:bCs/>
          <w:i/>
          <w:iCs/>
          <w:color w:val="002060"/>
          <w:sz w:val="26"/>
          <w:szCs w:val="26"/>
          <w:lang w:val="en-US" w:eastAsia="pl-PL"/>
        </w:rPr>
      </w:pPr>
      <w:r>
        <w:rPr>
          <w:rFonts w:ascii="Arial Narrow" w:hAnsi="Arial Narrow"/>
          <w:b/>
          <w:bCs/>
          <w:i/>
          <w:iCs/>
          <w:color w:val="002060"/>
          <w:sz w:val="26"/>
          <w:szCs w:val="26"/>
          <w:lang w:eastAsia="pl-PL"/>
        </w:rPr>
        <w:t xml:space="preserve"> Załącznik - wzór wniosku o refundację VAT od gazu </w:t>
      </w:r>
      <w:r>
        <w:rPr>
          <w:rFonts w:hint="default" w:ascii="Arial Narrow" w:hAnsi="Arial Narrow"/>
          <w:b/>
          <w:bCs/>
          <w:i/>
          <w:iCs/>
          <w:color w:val="002060"/>
          <w:sz w:val="26"/>
          <w:szCs w:val="26"/>
          <w:lang w:val="en-US" w:eastAsia="pl-PL"/>
        </w:rPr>
        <w:t xml:space="preserve">, klauzula </w:t>
      </w:r>
      <w:bookmarkStart w:id="0" w:name="_GoBack"/>
      <w:bookmarkEnd w:id="0"/>
    </w:p>
    <w:p>
      <w:pPr>
        <w:jc w:val="both"/>
        <w:rPr>
          <w:rFonts w:ascii="Arial Narrow" w:hAnsi="Arial Narrow"/>
          <w:sz w:val="26"/>
          <w:szCs w:val="26"/>
          <w:lang w:eastAsia="pl-PL"/>
        </w:rPr>
      </w:pPr>
      <w:r>
        <w:rPr>
          <w:rFonts w:ascii="Arial Narrow" w:hAnsi="Arial Narrow"/>
          <w:sz w:val="26"/>
          <w:szCs w:val="26"/>
          <w:lang w:eastAsia="pl-PL"/>
        </w:rPr>
        <w:t xml:space="preserve">Do wniosku o refundację podatku VAT odbiorca paliw gazowych w gospodarstwie domowym, </w:t>
      </w:r>
      <w:r>
        <w:rPr>
          <w:rFonts w:ascii="Arial Narrow" w:hAnsi="Arial Narrow"/>
          <w:sz w:val="26"/>
          <w:szCs w:val="26"/>
          <w:lang w:eastAsia="pl-PL"/>
        </w:rPr>
        <w:br w:type="textWrapping"/>
      </w:r>
      <w:r>
        <w:rPr>
          <w:rFonts w:ascii="Arial Narrow" w:hAnsi="Arial Narrow"/>
          <w:sz w:val="26"/>
          <w:szCs w:val="26"/>
          <w:lang w:eastAsia="pl-PL"/>
        </w:rPr>
        <w:t>o którym mowa w art. 62b ust. 1 pkt 2 lit. a ustawy – Prawo energetyczne, załącza fakturę (fakturę rozliczeniową) dokumentującą dostarczenie paliw gazowych do tego odbiorcy przez to przedsiębiorstwo energetyczne, z którym podpisana jest umowa, obejmującą okres dotyczący wniosku oraz dowód uiszczenia zapłaty za tę fakturę.</w:t>
      </w:r>
    </w:p>
    <w:p>
      <w:pPr>
        <w:jc w:val="both"/>
        <w:rPr>
          <w:rFonts w:ascii="Arial Narrow" w:hAnsi="Arial Narrow"/>
          <w:b/>
          <w:bCs/>
          <w:i/>
          <w:iCs/>
          <w:sz w:val="26"/>
          <w:szCs w:val="26"/>
          <w:lang w:eastAsia="pl-PL"/>
        </w:rPr>
      </w:pPr>
      <w:r>
        <w:rPr>
          <w:rFonts w:ascii="Arial Narrow" w:hAnsi="Arial Narrow"/>
          <w:b/>
          <w:bCs/>
          <w:i/>
          <w:iCs/>
          <w:sz w:val="26"/>
          <w:szCs w:val="26"/>
          <w:lang w:eastAsia="pl-PL"/>
        </w:rPr>
        <w:t>Odpowiedzialność karna.</w:t>
      </w:r>
    </w:p>
    <w:p>
      <w:pPr>
        <w:jc w:val="both"/>
        <w:rPr>
          <w:rFonts w:ascii="Arial Narrow" w:hAnsi="Arial Narrow"/>
          <w:sz w:val="26"/>
          <w:szCs w:val="26"/>
          <w:lang w:eastAsia="pl-PL"/>
        </w:rPr>
      </w:pPr>
      <w:r>
        <w:rPr>
          <w:rFonts w:ascii="Arial Narrow" w:hAnsi="Arial Narrow"/>
          <w:sz w:val="26"/>
          <w:szCs w:val="26"/>
          <w:lang w:eastAsia="pl-PL"/>
        </w:rPr>
        <w:t>Informacje przedstawione we wniosku o refundację podatku VAT składa się pod rygorem odpowiedzialności karnej za składanie fałszywych oświadczeń. Składający oświadczenie jest obowiązany do zawarcia w nim klauzuli następującej treści: „Jestem świadomy odpowiedzialności karnej za złożenie fałszywego oświadczenia.”.</w:t>
      </w:r>
    </w:p>
    <w:p>
      <w:pPr>
        <w:jc w:val="both"/>
        <w:rPr>
          <w:rFonts w:ascii="Arial Narrow" w:hAnsi="Arial Narrow"/>
          <w:sz w:val="26"/>
          <w:szCs w:val="26"/>
          <w:lang w:eastAsia="pl-PL"/>
        </w:rPr>
      </w:pPr>
      <w:r>
        <w:rPr>
          <w:rFonts w:ascii="Arial Narrow" w:hAnsi="Arial Narrow"/>
          <w:sz w:val="26"/>
          <w:szCs w:val="26"/>
          <w:lang w:eastAsia="pl-PL"/>
        </w:rPr>
        <w:t>Klauzula ta zastępuje pouczenie o odpowiedzialności karnej za składanie fałszywych oświadczeń.</w:t>
      </w:r>
    </w:p>
    <w:p>
      <w:pPr>
        <w:jc w:val="both"/>
        <w:rPr>
          <w:rFonts w:ascii="Arial Narrow" w:hAnsi="Arial Narrow"/>
          <w:b/>
          <w:bCs/>
          <w:i/>
          <w:iCs/>
          <w:sz w:val="26"/>
          <w:szCs w:val="26"/>
          <w:lang w:eastAsia="pl-PL"/>
        </w:rPr>
      </w:pPr>
      <w:r>
        <w:rPr>
          <w:rFonts w:ascii="Arial Narrow" w:hAnsi="Arial Narrow"/>
          <w:b/>
          <w:bCs/>
          <w:i/>
          <w:iCs/>
          <w:sz w:val="26"/>
          <w:szCs w:val="26"/>
          <w:lang w:eastAsia="pl-PL"/>
        </w:rPr>
        <w:t>Podstawa prawna dla dodatku do gazu w 2023 r.</w:t>
      </w:r>
    </w:p>
    <w:p>
      <w:pPr>
        <w:jc w:val="both"/>
        <w:rPr>
          <w:rFonts w:ascii="Arial Narrow" w:hAnsi="Arial Narrow"/>
          <w:sz w:val="26"/>
          <w:szCs w:val="26"/>
          <w:lang w:eastAsia="pl-PL"/>
        </w:rPr>
      </w:pPr>
      <w:r>
        <w:rPr>
          <w:rFonts w:ascii="Arial Narrow" w:hAnsi="Arial Narrow"/>
          <w:sz w:val="26"/>
          <w:szCs w:val="26"/>
          <w:lang w:eastAsia="pl-PL"/>
        </w:rPr>
        <w:t>Ustawa z dnia 15 grudnia 2022 r. o szczególnej ochronie niektórych odbiorców paliw gazowych w 2023 r. w związku z sytuacją na rynku gazu.</w:t>
      </w:r>
    </w:p>
    <w:p>
      <w:pPr>
        <w:jc w:val="both"/>
        <w:rPr>
          <w:rFonts w:ascii="Arial Narrow" w:hAnsi="Arial Narrow"/>
          <w:b/>
          <w:bCs/>
          <w:i/>
          <w:iCs/>
          <w:sz w:val="26"/>
          <w:szCs w:val="26"/>
          <w:lang w:eastAsia="pl-PL"/>
        </w:rPr>
      </w:pPr>
      <w:r>
        <w:rPr>
          <w:rFonts w:ascii="Arial Narrow" w:hAnsi="Arial Narrow"/>
          <w:b/>
          <w:bCs/>
          <w:i/>
          <w:iCs/>
          <w:sz w:val="26"/>
          <w:szCs w:val="26"/>
          <w:lang w:eastAsia="pl-PL"/>
        </w:rPr>
        <w:t xml:space="preserve">Gdzie można uzyskać informację </w:t>
      </w:r>
    </w:p>
    <w:p>
      <w:pPr>
        <w:jc w:val="both"/>
        <w:rPr>
          <w:rFonts w:ascii="Arial Narrow" w:hAnsi="Arial Narrow" w:eastAsia="Times New Roman" w:cs="Times New Roman"/>
          <w:sz w:val="26"/>
          <w:szCs w:val="26"/>
          <w:lang w:eastAsia="pl-PL"/>
        </w:rPr>
      </w:pPr>
      <w:r>
        <w:rPr>
          <w:rFonts w:ascii="Arial Narrow" w:hAnsi="Arial Narrow"/>
          <w:sz w:val="26"/>
          <w:szCs w:val="26"/>
          <w:lang w:eastAsia="pl-PL"/>
        </w:rPr>
        <w:t>Szczegółowe informacje na temat składania wniosków oraz warunków przyznania zwrotu podatku VAT za gaz w 2023 r. można uzyskać w siedzibie Urzędu Gminy  Wymiarki, ul. Księcia Witolda 5, ( piętro I, pok. 4 ) lub telefonicznie pod nr. tel./68/360 40 45 wew. 17 lub /68/37882 96 w godzinach pracy Urzędu.</w:t>
      </w:r>
    </w:p>
    <w:p>
      <w:pPr>
        <w:spacing w:before="100" w:beforeAutospacing="1" w:after="100" w:afterAutospacing="1" w:line="240" w:lineRule="auto"/>
        <w:jc w:val="both"/>
        <w:rPr>
          <w:rFonts w:ascii="Arial Narrow" w:hAnsi="Arial Narrow" w:eastAsia="Times New Roman" w:cs="Times New Roman"/>
          <w:b/>
          <w:bCs/>
          <w:i/>
          <w:iCs/>
          <w:sz w:val="26"/>
          <w:szCs w:val="26"/>
          <w:lang w:eastAsia="pl-PL"/>
        </w:rPr>
      </w:pPr>
      <w:r>
        <w:rPr>
          <w:rFonts w:ascii="Arial Narrow" w:hAnsi="Arial Narrow" w:eastAsia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        </w:t>
      </w:r>
      <w:r>
        <w:rPr>
          <w:rFonts w:ascii="Arial Narrow" w:hAnsi="Arial Narrow" w:eastAsia="Times New Roman" w:cs="Times New Roman"/>
          <w:b/>
          <w:bCs/>
          <w:i/>
          <w:iCs/>
          <w:sz w:val="26"/>
          <w:szCs w:val="26"/>
          <w:lang w:eastAsia="pl-PL"/>
        </w:rPr>
        <w:t xml:space="preserve">Wójt Gminy </w:t>
      </w:r>
    </w:p>
    <w:p>
      <w:pPr>
        <w:spacing w:before="100" w:beforeAutospacing="1" w:after="100" w:afterAutospacing="1" w:line="240" w:lineRule="auto"/>
        <w:ind w:left="5664"/>
        <w:jc w:val="both"/>
        <w:rPr>
          <w:rFonts w:ascii="Arial Narrow" w:hAnsi="Arial Narrow" w:eastAsia="Times New Roman" w:cs="Times New Roman"/>
          <w:b/>
          <w:bCs/>
          <w:i/>
          <w:iCs/>
          <w:sz w:val="26"/>
          <w:szCs w:val="26"/>
          <w:lang w:eastAsia="pl-PL"/>
        </w:rPr>
      </w:pPr>
      <w:r>
        <w:rPr>
          <w:rFonts w:ascii="Arial Narrow" w:hAnsi="Arial Narrow" w:eastAsia="Times New Roman" w:cs="Times New Roman"/>
          <w:b/>
          <w:bCs/>
          <w:i/>
          <w:iCs/>
          <w:sz w:val="26"/>
          <w:szCs w:val="26"/>
          <w:lang w:eastAsia="pl-PL"/>
        </w:rPr>
        <w:t xml:space="preserve">/ - /  Lech Miszewski </w:t>
      </w:r>
    </w:p>
    <w:sectPr>
      <w:pgSz w:w="11906" w:h="16838"/>
      <w:pgMar w:top="568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A2"/>
    <w:rsid w:val="001542F4"/>
    <w:rsid w:val="001F165D"/>
    <w:rsid w:val="0036031E"/>
    <w:rsid w:val="00413D4A"/>
    <w:rsid w:val="005963DB"/>
    <w:rsid w:val="00613CB4"/>
    <w:rsid w:val="007A5132"/>
    <w:rsid w:val="00846491"/>
    <w:rsid w:val="009536A2"/>
    <w:rsid w:val="00A71C4D"/>
    <w:rsid w:val="00AA4799"/>
    <w:rsid w:val="00AB1D1C"/>
    <w:rsid w:val="00B56344"/>
    <w:rsid w:val="00B7572F"/>
    <w:rsid w:val="00CD32CB"/>
    <w:rsid w:val="00FC3219"/>
    <w:rsid w:val="1B04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690</Words>
  <Characters>4142</Characters>
  <Lines>34</Lines>
  <Paragraphs>9</Paragraphs>
  <TotalTime>13</TotalTime>
  <ScaleCrop>false</ScaleCrop>
  <LinksUpToDate>false</LinksUpToDate>
  <CharactersWithSpaces>4823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2023-01-17T05:44:00Z</dcterms:created>
  <dc:creator>UGW UGW</dc:creator>
  <cp:lastModifiedBy>Sekretariat</cp:lastModifiedBy>
  <cp:lastPrinted>2023-01-17T05:59:00Z</cp:lastPrinted>
  <dcterms:modified xsi:type="dcterms:W3CDTF">2023-01-17T06:42:59Z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1901A35EF3C0484B8BFE8BB905EBBCC0</vt:lpwstr>
  </property>
</Properties>
</file>