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E09" w:rsidRDefault="00DB4157">
      <w:pPr>
        <w:pStyle w:val="Akapitzlist"/>
        <w:jc w:val="center"/>
        <w:rPr>
          <w:b/>
          <w:bCs/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t>Przedmiotowe Zasady Oceniania z przyrody w klasie 4</w:t>
      </w:r>
    </w:p>
    <w:p w:rsidR="00EB1E09" w:rsidRDefault="00DB415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obowiązujące w roku szkolnym 2026/2027</w:t>
      </w:r>
    </w:p>
    <w:p w:rsidR="00EB1E09" w:rsidRDefault="00DB415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 Szkole Podstawowej im. Orła Białego w Lutomiersku</w:t>
      </w:r>
    </w:p>
    <w:p w:rsidR="00EB1E09" w:rsidRDefault="00EB1E09">
      <w:pPr>
        <w:jc w:val="center"/>
        <w:rPr>
          <w:b/>
          <w:bCs/>
          <w:sz w:val="24"/>
          <w:szCs w:val="24"/>
        </w:rPr>
      </w:pPr>
    </w:p>
    <w:p w:rsidR="00EB1E09" w:rsidRDefault="00DB4157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Sprawdziany</w:t>
      </w:r>
    </w:p>
    <w:p w:rsidR="00EB1E09" w:rsidRDefault="00DB415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Sprawdziany pisemne są obowiązkowe. Każdy sprawdzian zapowiedziany jest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z tygodniowym wyprzedzeniem i zawiera materiał z opracowanego działu, powtórzony </w:t>
      </w:r>
      <w:r>
        <w:rPr>
          <w:rFonts w:ascii="Times New Roman" w:hAnsi="Times New Roman" w:cs="Times New Roman"/>
          <w:sz w:val="24"/>
          <w:szCs w:val="24"/>
        </w:rPr>
        <w:br/>
        <w:t>i utrwalony na lekcji powtórzeniowej.</w:t>
      </w:r>
    </w:p>
    <w:p w:rsidR="00EB1E09" w:rsidRDefault="00DB4157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Działy: </w:t>
      </w:r>
    </w:p>
    <w:p w:rsidR="00EB1E09" w:rsidRDefault="00DB4157">
      <w:pPr>
        <w:pStyle w:val="Akapitzlist"/>
        <w:numPr>
          <w:ilvl w:val="0"/>
          <w:numId w:val="3"/>
        </w:num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Spotkanie z przyrodą</w:t>
      </w:r>
    </w:p>
    <w:p w:rsidR="00EB1E09" w:rsidRDefault="00DB4157">
      <w:pPr>
        <w:pStyle w:val="Akapitzlist"/>
        <w:numPr>
          <w:ilvl w:val="0"/>
          <w:numId w:val="3"/>
        </w:num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Moja okolica</w:t>
      </w:r>
    </w:p>
    <w:p w:rsidR="00EB1E09" w:rsidRDefault="00DB4157">
      <w:pPr>
        <w:pStyle w:val="Akapitzlist"/>
        <w:numPr>
          <w:ilvl w:val="0"/>
          <w:numId w:val="3"/>
        </w:num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Obserwujemy zjawiska przyrodnicze</w:t>
      </w:r>
    </w:p>
    <w:p w:rsidR="00EB1E09" w:rsidRDefault="00DB4157">
      <w:pPr>
        <w:pStyle w:val="Akapitzlist"/>
        <w:numPr>
          <w:ilvl w:val="0"/>
          <w:numId w:val="3"/>
        </w:num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Obserwujemy pogodę</w:t>
      </w:r>
    </w:p>
    <w:p w:rsidR="00EB1E09" w:rsidRDefault="00DB4157">
      <w:pPr>
        <w:pStyle w:val="Akapitzlist"/>
        <w:numPr>
          <w:ilvl w:val="0"/>
          <w:numId w:val="3"/>
        </w:num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Jak działają organizmy? </w:t>
      </w:r>
    </w:p>
    <w:p w:rsidR="00EB1E09" w:rsidRDefault="00DB4157">
      <w:pPr>
        <w:pStyle w:val="Akapitzlist"/>
        <w:numPr>
          <w:ilvl w:val="0"/>
          <w:numId w:val="3"/>
        </w:num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 działa moje</w:t>
      </w:r>
      <w:r>
        <w:rPr>
          <w:rFonts w:ascii="Times New Roman" w:hAnsi="Times New Roman" w:cs="Times New Roman"/>
          <w:sz w:val="24"/>
          <w:szCs w:val="24"/>
        </w:rPr>
        <w:t xml:space="preserve"> ciało? </w:t>
      </w:r>
    </w:p>
    <w:p w:rsidR="00EB1E09" w:rsidRDefault="00DB4157">
      <w:pPr>
        <w:pStyle w:val="Akapitzlist"/>
        <w:numPr>
          <w:ilvl w:val="0"/>
          <w:numId w:val="3"/>
        </w:num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Życie na lądzie</w:t>
      </w:r>
    </w:p>
    <w:p w:rsidR="00EB1E09" w:rsidRDefault="00DB4157">
      <w:pPr>
        <w:pStyle w:val="Akapitzlist"/>
        <w:numPr>
          <w:ilvl w:val="0"/>
          <w:numId w:val="3"/>
        </w:num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Życie w wodzie</w:t>
      </w:r>
    </w:p>
    <w:p w:rsidR="00EB1E09" w:rsidRDefault="00DB415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Uczniowie nieobecni z powodów usprawiedliwionych na sprawdzianie winni go napisać </w:t>
      </w:r>
      <w:r>
        <w:rPr>
          <w:rFonts w:ascii="Times New Roman" w:hAnsi="Times New Roman" w:cs="Times New Roman"/>
          <w:sz w:val="24"/>
          <w:szCs w:val="24"/>
        </w:rPr>
        <w:br/>
        <w:t>w terminie ustalonym przez nauczyciela.</w:t>
      </w:r>
    </w:p>
    <w:p w:rsidR="00EB1E09" w:rsidRDefault="00DB415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 ma prawo poprawić sprawdzian. Obie oceny są wpisywane do dziennika, a pod uwagę jest br</w:t>
      </w:r>
      <w:r>
        <w:rPr>
          <w:rFonts w:ascii="Times New Roman" w:hAnsi="Times New Roman" w:cs="Times New Roman"/>
          <w:sz w:val="24"/>
          <w:szCs w:val="24"/>
        </w:rPr>
        <w:t>ana ocena z poprawy.</w:t>
      </w:r>
    </w:p>
    <w:p w:rsidR="00EB1E09" w:rsidRDefault="00DB415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Jeśli uczeń uzyska ocenę niedostateczną musi napisać poprawę sprawdzianu.</w:t>
      </w:r>
    </w:p>
    <w:p w:rsidR="00EB1E09" w:rsidRDefault="00DB415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Uczeń może poprawiać sprawdzian tylko jeden raz.</w:t>
      </w:r>
    </w:p>
    <w:p w:rsidR="00EB1E09" w:rsidRDefault="00DB4157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W przypadku stwierdzenia niesamodzielnego rozwiązywania zadań przez ucznia na lekcji, nauczyciel unieważnia prac</w:t>
      </w:r>
      <w:r>
        <w:rPr>
          <w:rFonts w:ascii="Times New Roman" w:hAnsi="Times New Roman" w:cs="Times New Roman"/>
          <w:sz w:val="24"/>
        </w:rPr>
        <w:t>e i wystawia ocenę niedostateczną</w:t>
      </w:r>
    </w:p>
    <w:p w:rsidR="00EB1E09" w:rsidRDefault="00EB1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1E09" w:rsidRDefault="00DB41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Kartkówki</w:t>
      </w:r>
    </w:p>
    <w:p w:rsidR="00EB1E09" w:rsidRDefault="00DB41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Dotyczą zagadnień z maksymalnie trzech ostatnich lekcji. Nauczyciel może je przeprowadzić bez zapowiedzi. Nieobecność ucznia nie obliguje go do pisemnego zaliczenia danej partii materiału.</w:t>
      </w:r>
    </w:p>
    <w:p w:rsidR="00EB1E09" w:rsidRDefault="00EB1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1E09" w:rsidRDefault="00DB4157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Wymagania na po</w:t>
      </w:r>
      <w:r>
        <w:rPr>
          <w:rFonts w:ascii="Times New Roman" w:hAnsi="Times New Roman" w:cs="Times New Roman"/>
          <w:b/>
          <w:bCs/>
          <w:sz w:val="24"/>
          <w:szCs w:val="24"/>
        </w:rPr>
        <w:t>szczególne oceny szkolne z prac pisemnych</w:t>
      </w:r>
    </w:p>
    <w:p w:rsidR="00EB1E09" w:rsidRDefault="00DB4157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 ucznia wymaga się uzyskania następujących wyników na poszczególne oceny:</w:t>
      </w:r>
    </w:p>
    <w:p w:rsidR="00EB1E09" w:rsidRDefault="00DB4157">
      <w:pPr>
        <w:pStyle w:val="Akapitzlist"/>
        <w:numPr>
          <w:ilvl w:val="0"/>
          <w:numId w:val="2"/>
        </w:num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100–98% – celujący,</w:t>
      </w:r>
    </w:p>
    <w:p w:rsidR="00EB1E09" w:rsidRDefault="00DB4157">
      <w:pPr>
        <w:pStyle w:val="Akapitzlist"/>
        <w:numPr>
          <w:ilvl w:val="0"/>
          <w:numId w:val="2"/>
        </w:num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97–90% – bardzo dobry,</w:t>
      </w:r>
    </w:p>
    <w:p w:rsidR="00EB1E09" w:rsidRDefault="00DB4157">
      <w:pPr>
        <w:pStyle w:val="Akapitzlist"/>
        <w:numPr>
          <w:ilvl w:val="0"/>
          <w:numId w:val="2"/>
        </w:num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89–70% – dobry,</w:t>
      </w:r>
    </w:p>
    <w:p w:rsidR="00EB1E09" w:rsidRDefault="00DB4157">
      <w:pPr>
        <w:pStyle w:val="Akapitzlist"/>
        <w:numPr>
          <w:ilvl w:val="0"/>
          <w:numId w:val="2"/>
        </w:num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69–50% – dostateczny,</w:t>
      </w:r>
    </w:p>
    <w:p w:rsidR="00EB1E09" w:rsidRDefault="00DB4157">
      <w:pPr>
        <w:pStyle w:val="Akapitzlist"/>
        <w:numPr>
          <w:ilvl w:val="0"/>
          <w:numId w:val="2"/>
        </w:num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49–30% – dopuszczający,</w:t>
      </w:r>
    </w:p>
    <w:p w:rsidR="00EB1E09" w:rsidRDefault="00DB4157">
      <w:pPr>
        <w:pStyle w:val="Akapitzlist"/>
        <w:numPr>
          <w:ilvl w:val="0"/>
          <w:numId w:val="2"/>
        </w:num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 29% – niedostateczny.</w:t>
      </w:r>
    </w:p>
    <w:p w:rsidR="00EB1E09" w:rsidRDefault="00DB4157">
      <w:pPr>
        <w:tabs>
          <w:tab w:val="left" w:pos="7513"/>
        </w:tabs>
        <w:spacing w:after="12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4. </w:t>
      </w:r>
      <w:r>
        <w:rPr>
          <w:rFonts w:ascii="Times New Roman" w:hAnsi="Times New Roman"/>
          <w:b/>
          <w:bCs/>
          <w:sz w:val="24"/>
          <w:szCs w:val="24"/>
        </w:rPr>
        <w:t xml:space="preserve">Odpowiedź ustna  </w:t>
      </w:r>
    </w:p>
    <w:p w:rsidR="00EB1E09" w:rsidRDefault="00DB415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Dotyczy zagadnień z maksymalnie trzech ostatnich lekcji.</w:t>
      </w:r>
    </w:p>
    <w:p w:rsidR="00EB1E09" w:rsidRDefault="00EB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B1E09" w:rsidRDefault="00DB4157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Prace długoterminowe</w:t>
      </w:r>
    </w:p>
    <w:p w:rsidR="00EB1E09" w:rsidRDefault="00DB41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a/ dla chętnych czyli dodatkowe prace badawcze, obserwacje, hodowle wskazane w podstawie programowej (np. zielniki, plakaty, albumy, gazetki)</w:t>
      </w:r>
    </w:p>
    <w:p w:rsidR="00EB1E09" w:rsidRDefault="00EB1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1E09" w:rsidRDefault="00DB4157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 Praca na l</w:t>
      </w:r>
      <w:r>
        <w:rPr>
          <w:rFonts w:ascii="Times New Roman" w:hAnsi="Times New Roman" w:cs="Times New Roman"/>
          <w:b/>
          <w:bCs/>
          <w:sz w:val="24"/>
          <w:szCs w:val="24"/>
        </w:rPr>
        <w:t>ekcji</w:t>
      </w:r>
    </w:p>
    <w:p w:rsidR="00EB1E09" w:rsidRDefault="00DB4157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 może otrzymać ocenę jeżeli:</w:t>
      </w:r>
    </w:p>
    <w:p w:rsidR="00EB1E09" w:rsidRDefault="00DB4157">
      <w:pPr>
        <w:pStyle w:val="Akapitzlist"/>
        <w:numPr>
          <w:ilvl w:val="0"/>
          <w:numId w:val="1"/>
        </w:numPr>
        <w:spacing w:after="12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samodzielnie zaprojektuje i wykona doświadczenie na lekcji lub omówi doświadczenie wykonane w domu,</w:t>
      </w:r>
    </w:p>
    <w:p w:rsidR="00EB1E09" w:rsidRDefault="00DB4157">
      <w:pPr>
        <w:pStyle w:val="Akapitzlist"/>
        <w:numPr>
          <w:ilvl w:val="0"/>
          <w:numId w:val="1"/>
        </w:numPr>
        <w:spacing w:after="12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aktywnie uczestniczy w lekcji,</w:t>
      </w:r>
    </w:p>
    <w:p w:rsidR="00EB1E09" w:rsidRDefault="00DB4157">
      <w:pPr>
        <w:pStyle w:val="Akapitzlist"/>
        <w:numPr>
          <w:ilvl w:val="0"/>
          <w:numId w:val="1"/>
        </w:numPr>
        <w:spacing w:after="12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wypełnia prawidłowo karty pracy z zadaniami,</w:t>
      </w:r>
    </w:p>
    <w:p w:rsidR="00EB1E09" w:rsidRDefault="00DB4157">
      <w:pPr>
        <w:pStyle w:val="Akapitzlist"/>
        <w:numPr>
          <w:ilvl w:val="0"/>
          <w:numId w:val="1"/>
        </w:numPr>
        <w:spacing w:after="12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przygotuje materiały do lekcji.</w:t>
      </w:r>
    </w:p>
    <w:p w:rsidR="00EB1E09" w:rsidRDefault="00EB1E09">
      <w:pPr>
        <w:pStyle w:val="Akapitzlist"/>
        <w:spacing w:after="12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EB1E09" w:rsidRDefault="00DB415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7. Akty</w:t>
      </w:r>
      <w:r>
        <w:rPr>
          <w:rFonts w:ascii="Times New Roman" w:hAnsi="Times New Roman" w:cs="Times New Roman"/>
          <w:b/>
          <w:bCs/>
          <w:sz w:val="24"/>
          <w:szCs w:val="24"/>
        </w:rPr>
        <w:t>wność pozalekcyjna np. konkursy, akcje ekologiczne.</w:t>
      </w:r>
    </w:p>
    <w:p w:rsidR="00EB1E09" w:rsidRDefault="00EB1E0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B1E09" w:rsidRDefault="00DB4157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8. Sprawdzenie i ocenianie sumujące postępy ucznia</w:t>
      </w:r>
    </w:p>
    <w:p w:rsidR="00EB1E09" w:rsidRDefault="00DB415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Podsumowaniem edukacyjnych osiągnięć ucznia w danym roku szkolnym są ocena semestralna i ocena roczna. Nauczyciel wystawia je po uwzględnieniu </w:t>
      </w:r>
      <w:r>
        <w:rPr>
          <w:rFonts w:ascii="Times New Roman" w:hAnsi="Times New Roman" w:cs="Times New Roman"/>
          <w:sz w:val="24"/>
          <w:szCs w:val="24"/>
        </w:rPr>
        <w:t>wszystkich form aktywności ucznia oraz ocen cząstkowych.</w:t>
      </w:r>
    </w:p>
    <w:sectPr w:rsidR="00EB1E09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B74A7"/>
    <w:multiLevelType w:val="multilevel"/>
    <w:tmpl w:val="F1E8D4E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F846989"/>
    <w:multiLevelType w:val="multilevel"/>
    <w:tmpl w:val="FFF0217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0C512BF"/>
    <w:multiLevelType w:val="multilevel"/>
    <w:tmpl w:val="A7CCDA5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E142B11"/>
    <w:multiLevelType w:val="multilevel"/>
    <w:tmpl w:val="EE360C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E09"/>
    <w:rsid w:val="00DB4157"/>
    <w:rsid w:val="00EB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8DB1AE-4232-4F5B-9159-39DD265FD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855B02"/>
    <w:pPr>
      <w:spacing w:line="254" w:lineRule="auto"/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331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Drozdowska</dc:creator>
  <dc:description/>
  <cp:lastModifiedBy>Konto Microsoft</cp:lastModifiedBy>
  <cp:revision>2</cp:revision>
  <dcterms:created xsi:type="dcterms:W3CDTF">2026-09-16T15:47:00Z</dcterms:created>
  <dcterms:modified xsi:type="dcterms:W3CDTF">2026-09-16T15:47:00Z</dcterms:modified>
  <dc:language>pl-PL</dc:language>
</cp:coreProperties>
</file>