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5896" w:rsidRDefault="00CA5896" w:rsidP="00AE63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896" w:rsidRDefault="00CA5896" w:rsidP="00F618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87AD2">
        <w:rPr>
          <w:rFonts w:ascii="Times New Roman" w:hAnsi="Times New Roman" w:cs="Times New Roman"/>
          <w:b/>
          <w:bCs/>
          <w:sz w:val="24"/>
          <w:szCs w:val="24"/>
        </w:rPr>
        <w:t>Klauzula obowiązku informacyjnego RODO w związku z prze</w:t>
      </w:r>
      <w:r>
        <w:rPr>
          <w:rFonts w:ascii="Times New Roman" w:hAnsi="Times New Roman" w:cs="Times New Roman"/>
          <w:b/>
          <w:bCs/>
          <w:sz w:val="24"/>
          <w:szCs w:val="24"/>
        </w:rPr>
        <w:t>twarzaniem danych osobowych pod</w:t>
      </w:r>
      <w:r w:rsidRPr="00C87AD2">
        <w:rPr>
          <w:rFonts w:ascii="Times New Roman" w:hAnsi="Times New Roman" w:cs="Times New Roman"/>
          <w:b/>
          <w:bCs/>
          <w:sz w:val="24"/>
          <w:szCs w:val="24"/>
        </w:rPr>
        <w:t>czas realizacji projektów w ramach programu operacyjnego Fundusze Europejskie dla Podlaskiego 2021-2027</w:t>
      </w:r>
    </w:p>
    <w:p w:rsidR="00CA5896" w:rsidRDefault="00CA5896" w:rsidP="00AE638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A5896" w:rsidRPr="00E25FC0" w:rsidRDefault="00CA5896" w:rsidP="00E25FC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FC0">
        <w:rPr>
          <w:rFonts w:ascii="Times New Roman" w:hAnsi="Times New Roman" w:cs="Times New Roman"/>
          <w:sz w:val="24"/>
          <w:szCs w:val="24"/>
        </w:rPr>
        <w:t>Zgodnie z art. 13 ust.1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 z późn. zm.), dalej „RODO”</w:t>
      </w:r>
      <w:r w:rsidRPr="0089438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 związku z przystąpieniem do</w:t>
      </w:r>
      <w:r w:rsidRPr="00E25FC0">
        <w:rPr>
          <w:rFonts w:ascii="Times New Roman" w:hAnsi="Times New Roman" w:cs="Times New Roman"/>
          <w:sz w:val="24"/>
          <w:szCs w:val="24"/>
        </w:rPr>
        <w:t xml:space="preserve"> projektu pn. Program teleopieki domowej - program wsparcia polityki senioralnej oraz osób z </w:t>
      </w:r>
      <w:r>
        <w:rPr>
          <w:rFonts w:ascii="Times New Roman" w:hAnsi="Times New Roman" w:cs="Times New Roman"/>
          <w:sz w:val="24"/>
          <w:szCs w:val="24"/>
        </w:rPr>
        <w:t>niepełnosprawnościami”</w:t>
      </w:r>
      <w:r w:rsidRPr="00E25FC0">
        <w:rPr>
          <w:rFonts w:ascii="Times New Roman" w:hAnsi="Times New Roman" w:cs="Times New Roman"/>
          <w:sz w:val="24"/>
          <w:szCs w:val="24"/>
        </w:rPr>
        <w:t>, informuje się, że:</w:t>
      </w:r>
    </w:p>
    <w:p w:rsidR="00CA5896" w:rsidRDefault="00CA5896" w:rsidP="00111C8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5896" w:rsidRPr="007B4241" w:rsidRDefault="00CA5896" w:rsidP="007B4241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FC0">
        <w:rPr>
          <w:rFonts w:ascii="Times New Roman" w:hAnsi="Times New Roman" w:cs="Times New Roman"/>
          <w:sz w:val="24"/>
          <w:szCs w:val="24"/>
        </w:rPr>
        <w:t xml:space="preserve">administratorem  </w:t>
      </w:r>
      <w:r>
        <w:rPr>
          <w:rFonts w:ascii="Times New Roman" w:hAnsi="Times New Roman" w:cs="Times New Roman"/>
          <w:sz w:val="24"/>
          <w:szCs w:val="24"/>
        </w:rPr>
        <w:t xml:space="preserve">Pani/Pana </w:t>
      </w:r>
      <w:r w:rsidRPr="00E25FC0">
        <w:rPr>
          <w:rFonts w:ascii="Times New Roman" w:hAnsi="Times New Roman" w:cs="Times New Roman"/>
          <w:sz w:val="24"/>
          <w:szCs w:val="24"/>
        </w:rPr>
        <w:t xml:space="preserve">danych osobowych w odniesieniu do czynności/procesów w ramach Programu Fundusze Europejskie dla Podlaskiego na lata 2021-2027 jest Województwo Podlaskie reprezentowane przez Marszałka oraz Zarząd Województwa Podlaskiego pełniący funkcję Instytucji Zarządzającej FEdP na lata 2021-2027 (Urząd Marszałkowski Województwa Podlaskiego w Białymstoku, ul. Marii Skłodowskiej-Curie 14, 15-097 Białystok, tel. +48 (85) 66 54 549, e-mail: kancelaria@podlaskie.eu, www.bip.podlaskie.eu). Natomiast w odniesieniu do zbioru danych osobowych przetwarzanych w Centralnym systemie teleinformatycznym administratorem jest Minister właściwy ds. rozwoju regionalnego (Ministerstwo Funduszy i Polityki Regionalnej, ul. Wspólna 2/4, 00-926 Warszawa, tel. +48 (22) 25 00 130, e-mail: kancelaria@mfipr.gov.pl), administratorem </w:t>
      </w:r>
      <w:r>
        <w:rPr>
          <w:rFonts w:ascii="Times New Roman" w:hAnsi="Times New Roman" w:cs="Times New Roman"/>
          <w:sz w:val="24"/>
          <w:szCs w:val="24"/>
        </w:rPr>
        <w:t>Pani/Pana</w:t>
      </w:r>
      <w:r w:rsidRPr="00E25FC0">
        <w:rPr>
          <w:rFonts w:ascii="Times New Roman" w:hAnsi="Times New Roman" w:cs="Times New Roman"/>
          <w:sz w:val="24"/>
          <w:szCs w:val="24"/>
        </w:rPr>
        <w:t xml:space="preserve"> danych osobowych w odniesieniu do czynności/procesów w ramach projektu pn. „Program teleopieki domowej - program wsparcia polityki senioralnej oraz osób z niepełnosprawnościami” są Województwo Podlaskie (Urząd Marszałkowski Województwa Podlaskiego w Białymstoku, ul. Marii Skłodowskiej-Curie 14, 15-097 Białystok, tel. +48 (85)6654549, e-mail: kancelaria@podlaskie.eu, www.bip.podlaskie.eu), </w:t>
      </w:r>
      <w:r w:rsidRPr="00E25FC0">
        <w:rPr>
          <w:rFonts w:ascii="Times New Roman" w:hAnsi="Times New Roman" w:cs="Times New Roman"/>
          <w:color w:val="000000"/>
          <w:sz w:val="24"/>
          <w:szCs w:val="24"/>
        </w:rPr>
        <w:t xml:space="preserve">Gmina Szepietowo, </w:t>
      </w:r>
      <w:bookmarkStart w:id="0" w:name="_Hlk168403971"/>
      <w:r w:rsidRPr="00E25FC0">
        <w:rPr>
          <w:rFonts w:ascii="Times New Roman" w:hAnsi="Times New Roman" w:cs="Times New Roman"/>
          <w:color w:val="000000"/>
          <w:sz w:val="24"/>
          <w:szCs w:val="24"/>
        </w:rPr>
        <w:t xml:space="preserve">18-210 Szepietowo, ul. Główna 6, tel. (86) 30 67 300, e-mail </w:t>
      </w:r>
      <w:hyperlink r:id="rId7" w:history="1">
        <w:r w:rsidRPr="00E25FC0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um@szepietowo.pl</w:t>
        </w:r>
      </w:hyperlink>
      <w:bookmarkEnd w:id="0"/>
      <w:r w:rsidRPr="00E25FC0">
        <w:rPr>
          <w:rFonts w:ascii="Times New Roman" w:hAnsi="Times New Roman" w:cs="Times New Roman"/>
          <w:color w:val="000000"/>
          <w:sz w:val="24"/>
          <w:szCs w:val="24"/>
        </w:rPr>
        <w:t xml:space="preserve"> i </w:t>
      </w:r>
      <w:bookmarkStart w:id="1" w:name="_Hlk168404105"/>
      <w:r w:rsidRPr="00E25FC0">
        <w:rPr>
          <w:rFonts w:ascii="Times New Roman" w:hAnsi="Times New Roman" w:cs="Times New Roman"/>
          <w:color w:val="000000"/>
          <w:sz w:val="24"/>
          <w:szCs w:val="24"/>
        </w:rPr>
        <w:t>Miejsko-Gminny Ośrodek Pomocy Społecznej w Szepietowie</w:t>
      </w:r>
      <w:bookmarkEnd w:id="1"/>
      <w:r w:rsidRPr="00E25FC0">
        <w:rPr>
          <w:rFonts w:ascii="Times New Roman" w:hAnsi="Times New Roman" w:cs="Times New Roman"/>
          <w:color w:val="000000"/>
          <w:sz w:val="24"/>
          <w:szCs w:val="24"/>
        </w:rPr>
        <w:t xml:space="preserve">, 18-210 Szepietowo, ul.  1 Maja 25B, tel. 661 413 331, e-mail </w:t>
      </w:r>
      <w:hyperlink r:id="rId8" w:history="1">
        <w:r w:rsidRPr="00E25FC0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mgops@szepietowo.pl</w:t>
        </w:r>
      </w:hyperlink>
    </w:p>
    <w:p w:rsidR="00CA5896" w:rsidRPr="007B4241" w:rsidRDefault="00CA5896" w:rsidP="00C87AD2">
      <w:pPr>
        <w:pStyle w:val="ListParagraph"/>
        <w:numPr>
          <w:ilvl w:val="0"/>
          <w:numId w:val="9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 xml:space="preserve">dane kontaktowe inspektora ochrony danych (e-mail: Ministerstwo Funduszy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C87AD2">
        <w:rPr>
          <w:rFonts w:ascii="Times New Roman" w:hAnsi="Times New Roman" w:cs="Times New Roman"/>
          <w:sz w:val="24"/>
          <w:szCs w:val="24"/>
        </w:rPr>
        <w:t xml:space="preserve">i Polityki Regionalnej - iod@miir.gov.pl, Województwo Podlaskie </w:t>
      </w:r>
      <w:r w:rsidRPr="00111C8A">
        <w:rPr>
          <w:rFonts w:ascii="Times New Roman" w:hAnsi="Times New Roman" w:cs="Times New Roman"/>
          <w:color w:val="000000"/>
          <w:sz w:val="24"/>
          <w:szCs w:val="24"/>
        </w:rPr>
        <w:t xml:space="preserve">- iod@podlaskie.eu, Gmina Szepietowo - </w:t>
      </w:r>
      <w:hyperlink r:id="rId9" w:history="1">
        <w:r w:rsidRPr="00111C8A">
          <w:rPr>
            <w:rStyle w:val="Hyperlink"/>
            <w:rFonts w:ascii="Times New Roman" w:hAnsi="Times New Roman" w:cs="Times New Roman"/>
            <w:color w:val="000000"/>
            <w:sz w:val="24"/>
            <w:szCs w:val="24"/>
          </w:rPr>
          <w:t>inspektor@ochronadanych.hub.pl</w:t>
        </w:r>
      </w:hyperlink>
      <w:r w:rsidRPr="00111C8A">
        <w:rPr>
          <w:rFonts w:ascii="Times New Roman" w:hAnsi="Times New Roman" w:cs="Times New Roman"/>
          <w:color w:val="000000"/>
          <w:sz w:val="24"/>
          <w:szCs w:val="24"/>
        </w:rPr>
        <w:t xml:space="preserve">, Miejsko-Gminny Ośrodek Pomocy Społecznej w Szepietowie - </w:t>
      </w:r>
      <w:r w:rsidRPr="00111C8A">
        <w:rPr>
          <w:color w:val="000000"/>
          <w:sz w:val="23"/>
          <w:szCs w:val="23"/>
        </w:rPr>
        <w:t xml:space="preserve">iod@deltacomp.pl.  </w:t>
      </w:r>
      <w:r w:rsidRPr="00C87AD2">
        <w:rPr>
          <w:rFonts w:ascii="Times New Roman" w:hAnsi="Times New Roman" w:cs="Times New Roman"/>
          <w:sz w:val="24"/>
          <w:szCs w:val="24"/>
        </w:rPr>
        <w:t>Z inspektorem ochrony danych można się kontaktować we wszystkich sprawach dotyczących przetwarzania danych osobowych ora</w:t>
      </w:r>
      <w:r>
        <w:rPr>
          <w:rFonts w:ascii="Times New Roman" w:hAnsi="Times New Roman" w:cs="Times New Roman"/>
          <w:sz w:val="24"/>
          <w:szCs w:val="24"/>
        </w:rPr>
        <w:t xml:space="preserve">z korzystania z praw związanych  </w:t>
      </w:r>
      <w:r w:rsidRPr="00C87AD2">
        <w:rPr>
          <w:rFonts w:ascii="Times New Roman" w:hAnsi="Times New Roman" w:cs="Times New Roman"/>
          <w:sz w:val="24"/>
          <w:szCs w:val="24"/>
        </w:rPr>
        <w:t xml:space="preserve">z przetwarzaniem danych; </w:t>
      </w:r>
    </w:p>
    <w:p w:rsidR="00CA5896" w:rsidRPr="00C87AD2" w:rsidRDefault="00CA5896" w:rsidP="00C87AD2">
      <w:pPr>
        <w:spacing w:after="0"/>
        <w:ind w:left="993" w:hanging="426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3)</w:t>
      </w:r>
      <w:r w:rsidRPr="00C87AD2">
        <w:rPr>
          <w:rFonts w:ascii="Times New Roman" w:hAnsi="Times New Roman" w:cs="Times New Roman"/>
          <w:sz w:val="24"/>
          <w:szCs w:val="24"/>
        </w:rPr>
        <w:tab/>
        <w:t xml:space="preserve">podstawą prawną przetwarzania danych osobowych jest obowiązek prawny ciążący na administratorze (art. 6 ust. 1 lit. c)  art. 9 ust 2 lit b RODO) określony w: </w:t>
      </w:r>
    </w:p>
    <w:p w:rsidR="00CA5896" w:rsidRPr="00C87AD2" w:rsidRDefault="00CA5896" w:rsidP="00C87AD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- Rozporządzeniu Parlamentu Europejskiego i Rady (UE) 2021/1060 z dnia 24 czerwca 2021 r. ustanawiającym wspólne przepisy dotyczące Europejskiego Funduszu Rozwoju Regionalnego, Europejskiego Funduszu Społecznego Plus, Funduszu Spójności, Funduszu na rz</w:t>
      </w:r>
      <w:r>
        <w:rPr>
          <w:rFonts w:ascii="Times New Roman" w:hAnsi="Times New Roman" w:cs="Times New Roman"/>
          <w:sz w:val="24"/>
          <w:szCs w:val="24"/>
        </w:rPr>
        <w:t xml:space="preserve">ecz Sprawiedliwej Transformacji </w:t>
      </w:r>
      <w:r w:rsidRPr="00C87AD2">
        <w:rPr>
          <w:rFonts w:ascii="Times New Roman" w:hAnsi="Times New Roman" w:cs="Times New Roman"/>
          <w:sz w:val="24"/>
          <w:szCs w:val="24"/>
        </w:rPr>
        <w:t>i Europejskiego Funduszu Morskiego, Rybackiego i Akwakultury, a także przepisy finansowe na potrzeby tych funduszy oraz na po</w:t>
      </w:r>
      <w:r>
        <w:rPr>
          <w:rFonts w:ascii="Times New Roman" w:hAnsi="Times New Roman" w:cs="Times New Roman"/>
          <w:sz w:val="24"/>
          <w:szCs w:val="24"/>
        </w:rPr>
        <w:t xml:space="preserve">trzeby Funduszu Azylu, Migracji </w:t>
      </w:r>
      <w:r w:rsidRPr="00C87AD2">
        <w:rPr>
          <w:rFonts w:ascii="Times New Roman" w:hAnsi="Times New Roman" w:cs="Times New Roman"/>
          <w:sz w:val="24"/>
          <w:szCs w:val="24"/>
        </w:rPr>
        <w:t xml:space="preserve">i Integracji, Funduszu Bezpieczeństwa Wewnętrznego i Instrumentu Wsparcia Finansowego na rzecz Zarządzania Granicami i Polityki Wizowej, </w:t>
      </w:r>
    </w:p>
    <w:p w:rsidR="00CA5896" w:rsidRPr="00C87AD2" w:rsidRDefault="00CA5896" w:rsidP="00C87AD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- Rozporządzeniu Parlamentu Europejskiego i Rady (UE) 2021/1057 24 czerwca 2021 r. ustanawiające Europejski Fundusz Społeczny Plus (EFS+) oraz uchylające rozporządzenie (UE) nr 1296/2013 (Dz. Urz. UE L 231 z 30.06.2021 str. 21, z późn. zm.) / Rozporządzeniu Parlamentu Europejskiego i Rady (UE) 2021/1058 z dnia 24 czerwca 2021 r. w sprawie Europejskieg</w:t>
      </w:r>
      <w:r>
        <w:rPr>
          <w:rFonts w:ascii="Times New Roman" w:hAnsi="Times New Roman" w:cs="Times New Roman"/>
          <w:sz w:val="24"/>
          <w:szCs w:val="24"/>
        </w:rPr>
        <w:t xml:space="preserve">o Funduszu Rozwoju Regionalnego </w:t>
      </w:r>
      <w:r w:rsidRPr="00C87AD2">
        <w:rPr>
          <w:rFonts w:ascii="Times New Roman" w:hAnsi="Times New Roman" w:cs="Times New Roman"/>
          <w:sz w:val="24"/>
          <w:szCs w:val="24"/>
        </w:rPr>
        <w:t xml:space="preserve">i Funduszu Spójności, </w:t>
      </w:r>
    </w:p>
    <w:p w:rsidR="00CA5896" w:rsidRDefault="00CA5896" w:rsidP="00C87AD2">
      <w:pPr>
        <w:spacing w:after="0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- Ustawie z dnia 28 kwietnia 2022 r. o zasadach realizacji zadań finansowanych ze środków europejskich w perspektywie finansowej 2021-2027.</w:t>
      </w:r>
    </w:p>
    <w:p w:rsidR="00CA5896" w:rsidRDefault="00CA5896" w:rsidP="00EA63D1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894383">
        <w:rPr>
          <w:rFonts w:ascii="Times New Roman" w:hAnsi="Times New Roman" w:cs="Times New Roman"/>
          <w:sz w:val="24"/>
          <w:szCs w:val="24"/>
        </w:rPr>
        <w:t>Pani/Pana dane osobowe przetwarzane będą w celu przeprowadzenia szacowania wartości zamówienia publicznego;</w:t>
      </w:r>
    </w:p>
    <w:p w:rsidR="00CA5896" w:rsidRPr="00C87AD2" w:rsidRDefault="00CA5896" w:rsidP="00EA63D1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5)</w:t>
      </w:r>
      <w:r>
        <w:rPr>
          <w:rFonts w:ascii="Times New Roman" w:hAnsi="Times New Roman" w:cs="Times New Roman"/>
          <w:sz w:val="24"/>
          <w:szCs w:val="24"/>
        </w:rPr>
        <w:t xml:space="preserve"> Pani/Pana dane osobowe </w:t>
      </w:r>
      <w:r w:rsidRPr="00CA24E5">
        <w:rPr>
          <w:rFonts w:ascii="Times New Roman" w:hAnsi="Times New Roman" w:cs="Times New Roman"/>
          <w:sz w:val="24"/>
          <w:szCs w:val="24"/>
        </w:rPr>
        <w:t xml:space="preserve"> będą powierzone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D2">
        <w:rPr>
          <w:rFonts w:ascii="Times New Roman" w:hAnsi="Times New Roman" w:cs="Times New Roman"/>
          <w:sz w:val="24"/>
          <w:szCs w:val="24"/>
        </w:rPr>
        <w:t>do przetwarzania Instytucji Zarządzającej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7AD2">
        <w:rPr>
          <w:rFonts w:ascii="Times New Roman" w:hAnsi="Times New Roman" w:cs="Times New Roman"/>
          <w:sz w:val="24"/>
          <w:szCs w:val="24"/>
        </w:rPr>
        <w:t xml:space="preserve">FEdP na lata 2021-2027 – Województwu Podlaskiemu (Urząd Marszałkowski Województwa Podlaskiego w Białymstoku, ul. Marii Skłodowskiej-Curie 14 15-097 Białystok, tel. +48 (85) 66 54 549, e-mail: kancelaria@podlaskie.eu, www.bip.podlaskie.eu) beneficjentom realizującemu projekt Województwu Podlaskiemu (Urząd Marszałkowski Województwa Podlaskiego w Białymstoku, ul. Marii Skłodowskiej-Curie 14 15-097 Białystok, tel. +48 (85) 66 54 549, e-mail: kancelaria@podlaskie.eu, www.bip.podlaskie.eu), </w:t>
      </w:r>
      <w:r>
        <w:rPr>
          <w:rFonts w:ascii="Times New Roman" w:hAnsi="Times New Roman" w:cs="Times New Roman"/>
          <w:sz w:val="24"/>
          <w:szCs w:val="24"/>
        </w:rPr>
        <w:t>Gminie</w:t>
      </w:r>
      <w:r w:rsidRPr="004535A6">
        <w:rPr>
          <w:rFonts w:ascii="Times New Roman" w:hAnsi="Times New Roman" w:cs="Times New Roman"/>
          <w:sz w:val="24"/>
          <w:szCs w:val="24"/>
        </w:rPr>
        <w:t xml:space="preserve"> Szepietowo, 18-210 Szepietowo, ul. Główna 6, tel. (86) 30 67 300, e-mail u</w:t>
      </w:r>
      <w:r>
        <w:rPr>
          <w:rFonts w:ascii="Times New Roman" w:hAnsi="Times New Roman" w:cs="Times New Roman"/>
          <w:sz w:val="24"/>
          <w:szCs w:val="24"/>
        </w:rPr>
        <w:t>m@szepietowo.pl i Miejsko-Gminnemu Ośrod</w:t>
      </w:r>
      <w:r w:rsidRPr="004535A6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owi</w:t>
      </w:r>
      <w:r w:rsidRPr="004535A6">
        <w:rPr>
          <w:rFonts w:ascii="Times New Roman" w:hAnsi="Times New Roman" w:cs="Times New Roman"/>
          <w:sz w:val="24"/>
          <w:szCs w:val="24"/>
        </w:rPr>
        <w:t xml:space="preserve"> Pomocy Społecznej w Szepietowie, 18-210 Szepietowo, ul.  1 Maja 25B, tel. 661 413 331, e-mail mgops@szepietowo.pl</w:t>
      </w:r>
      <w:r w:rsidRPr="00C87AD2">
        <w:rPr>
          <w:rFonts w:ascii="Times New Roman" w:hAnsi="Times New Roman" w:cs="Times New Roman"/>
          <w:sz w:val="24"/>
          <w:szCs w:val="24"/>
        </w:rPr>
        <w:t xml:space="preserve"> oraz podmiotom, które na zlecenie beneficjenta uczestniczą w realizacji projektu. </w:t>
      </w:r>
      <w:r>
        <w:rPr>
          <w:rFonts w:ascii="Times New Roman" w:hAnsi="Times New Roman" w:cs="Times New Roman"/>
          <w:sz w:val="24"/>
          <w:szCs w:val="24"/>
        </w:rPr>
        <w:t>Pani/Pana</w:t>
      </w:r>
      <w:r w:rsidRPr="00C87AD2">
        <w:rPr>
          <w:rFonts w:ascii="Times New Roman" w:hAnsi="Times New Roman" w:cs="Times New Roman"/>
          <w:sz w:val="24"/>
          <w:szCs w:val="24"/>
        </w:rPr>
        <w:t xml:space="preserve"> dane osobowe mogą zostać przekazane podmiotom realizującym badania ewaluacyjne na zlecenie Powierzającego, Instytucji Zarządzającej FEdP na lata 2021-2027 oraz mogą zostać również powierzone specjalistycznym firmom realizującym na zlecenie Powierzającego, kontrole i audyt w ramach FEdP na lata 2021-2027;</w:t>
      </w:r>
    </w:p>
    <w:p w:rsidR="00CA5896" w:rsidRPr="00EA63D1" w:rsidRDefault="00CA5896" w:rsidP="00EA63D1">
      <w:pPr>
        <w:pStyle w:val="ListParagraph"/>
        <w:numPr>
          <w:ilvl w:val="0"/>
          <w:numId w:val="10"/>
        </w:num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Pani/Pana dane osobowe </w:t>
      </w:r>
      <w:r w:rsidRPr="00C87AD2">
        <w:rPr>
          <w:rFonts w:ascii="Times New Roman" w:hAnsi="Times New Roman" w:cs="Times New Roman"/>
          <w:sz w:val="24"/>
          <w:szCs w:val="24"/>
        </w:rPr>
        <w:t xml:space="preserve">nie będą przekazywane do państwa trzeciego/organizacji międzynarodowej; </w:t>
      </w:r>
    </w:p>
    <w:p w:rsidR="00CA5896" w:rsidRPr="00C87AD2" w:rsidRDefault="00CA5896" w:rsidP="00C87AD2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C87AD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Pani/Pana </w:t>
      </w:r>
      <w:r w:rsidRPr="00CA24E5">
        <w:rPr>
          <w:rFonts w:ascii="Times New Roman" w:hAnsi="Times New Roman" w:cs="Times New Roman"/>
          <w:sz w:val="24"/>
          <w:szCs w:val="24"/>
        </w:rPr>
        <w:t>dane o</w:t>
      </w:r>
      <w:r>
        <w:rPr>
          <w:rFonts w:ascii="Times New Roman" w:hAnsi="Times New Roman" w:cs="Times New Roman"/>
          <w:sz w:val="24"/>
          <w:szCs w:val="24"/>
        </w:rPr>
        <w:t xml:space="preserve">sobowe </w:t>
      </w:r>
      <w:r w:rsidRPr="00C87AD2">
        <w:rPr>
          <w:rFonts w:ascii="Times New Roman" w:hAnsi="Times New Roman" w:cs="Times New Roman"/>
          <w:sz w:val="24"/>
          <w:szCs w:val="24"/>
        </w:rPr>
        <w:t xml:space="preserve">będą przechowywane: </w:t>
      </w:r>
    </w:p>
    <w:p w:rsidR="00CA5896" w:rsidRPr="00C87AD2" w:rsidRDefault="00CA5896" w:rsidP="00C87AD2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− zgodnie z art. 82 rozporządzenia ogólnego – przez okres pięciu lat</w:t>
      </w:r>
      <w:r>
        <w:rPr>
          <w:rFonts w:ascii="Times New Roman" w:hAnsi="Times New Roman" w:cs="Times New Roman"/>
          <w:sz w:val="24"/>
          <w:szCs w:val="24"/>
        </w:rPr>
        <w:t xml:space="preserve"> od dnia 31 grudnia roku, w któ</w:t>
      </w:r>
      <w:r w:rsidRPr="00C87AD2">
        <w:rPr>
          <w:rFonts w:ascii="Times New Roman" w:hAnsi="Times New Roman" w:cs="Times New Roman"/>
          <w:sz w:val="24"/>
          <w:szCs w:val="24"/>
        </w:rPr>
        <w:t xml:space="preserve">rym dokonana zostanie ostatnia płatność na rzecz beneficjenta. Bieg okresu, o którym mowa w zdaniu pierwszym, jest wstrzymywany w przypadku wszczęcia postępowania prawnego albo na wniosek Komisji, </w:t>
      </w:r>
    </w:p>
    <w:p w:rsidR="00CA5896" w:rsidRDefault="00CA5896" w:rsidP="00EA63D1">
      <w:pPr>
        <w:spacing w:after="0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 xml:space="preserve">− przez okres zgodny z obowiązującym w Jednolitym Rzeczowym Wykazem Akt – kat BE 10, tj. 10 lat od zakończenia sprawy. </w:t>
      </w:r>
    </w:p>
    <w:p w:rsidR="00CA5896" w:rsidRDefault="00CA5896" w:rsidP="00EA63D1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8)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535A6">
        <w:rPr>
          <w:rFonts w:ascii="Times New Roman" w:hAnsi="Times New Roman" w:cs="Times New Roman"/>
          <w:sz w:val="24"/>
          <w:szCs w:val="24"/>
        </w:rPr>
        <w:t>podanie danych osobowych jest dobrowolne, ale konieczne do wzięcia udziału w przeprowadzeniu szacowania wartości zamówienia publicznego;</w:t>
      </w:r>
    </w:p>
    <w:p w:rsidR="00CA5896" w:rsidRDefault="00CA5896" w:rsidP="00EA63D1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9)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72E8">
        <w:rPr>
          <w:rFonts w:ascii="Times New Roman" w:hAnsi="Times New Roman" w:cs="Times New Roman"/>
          <w:sz w:val="24"/>
          <w:szCs w:val="24"/>
        </w:rPr>
        <w:t>posiada</w:t>
      </w:r>
      <w:r w:rsidRPr="00C87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Pani/Pan </w:t>
      </w:r>
      <w:r w:rsidRPr="00C87AD2">
        <w:rPr>
          <w:rFonts w:ascii="Times New Roman" w:hAnsi="Times New Roman" w:cs="Times New Roman"/>
          <w:sz w:val="24"/>
          <w:szCs w:val="24"/>
        </w:rPr>
        <w:t xml:space="preserve">prawo dostępu do treści swoich danych, prawo ich sprostowania gdy są niezgodne ze stanem rzeczywistym, </w:t>
      </w:r>
      <w:r w:rsidRPr="00AD76BE">
        <w:rPr>
          <w:rFonts w:ascii="Times New Roman" w:hAnsi="Times New Roman" w:cs="Times New Roman"/>
          <w:sz w:val="24"/>
          <w:szCs w:val="24"/>
        </w:rPr>
        <w:t>cofnięcia zgody i usunięcia danych – wyłącznie w przypadku przeprowadzania  szacowania wartości zamówienia,</w:t>
      </w:r>
    </w:p>
    <w:p w:rsidR="00CA5896" w:rsidRPr="00C87AD2" w:rsidRDefault="00CA5896" w:rsidP="00EA63D1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87AD2">
        <w:rPr>
          <w:rFonts w:ascii="Times New Roman" w:hAnsi="Times New Roman" w:cs="Times New Roman"/>
          <w:sz w:val="24"/>
          <w:szCs w:val="24"/>
        </w:rPr>
        <w:t>10)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E72E8">
        <w:rPr>
          <w:rFonts w:ascii="Times New Roman" w:hAnsi="Times New Roman" w:cs="Times New Roman"/>
          <w:sz w:val="24"/>
          <w:szCs w:val="24"/>
        </w:rPr>
        <w:t>posiada</w:t>
      </w:r>
      <w:r w:rsidRPr="00C87A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Pani/Pan </w:t>
      </w:r>
      <w:r w:rsidRPr="00C87AD2">
        <w:rPr>
          <w:rFonts w:ascii="Times New Roman" w:hAnsi="Times New Roman" w:cs="Times New Roman"/>
          <w:sz w:val="24"/>
          <w:szCs w:val="24"/>
        </w:rPr>
        <w:t xml:space="preserve">prawo wniesienia skargi do organu nadzorczego – Prezesa Urzędu Ochrony Danych Osobowych (dane kontaktowe dostępne są po adresem: </w:t>
      </w:r>
      <w:hyperlink r:id="rId10" w:history="1">
        <w:r w:rsidRPr="007A209A">
          <w:rPr>
            <w:rStyle w:val="Hyperlink"/>
            <w:rFonts w:ascii="Times New Roman" w:hAnsi="Times New Roman" w:cs="Times New Roman"/>
            <w:sz w:val="24"/>
            <w:szCs w:val="24"/>
          </w:rPr>
          <w:t>https://uodo.gov.pl</w:t>
        </w:r>
      </w:hyperlink>
      <w:r w:rsidRPr="00C87AD2">
        <w:rPr>
          <w:rFonts w:ascii="Times New Roman" w:hAnsi="Times New Roman" w:cs="Times New Roman"/>
          <w:sz w:val="24"/>
          <w:szCs w:val="24"/>
        </w:rPr>
        <w:t>);</w:t>
      </w:r>
    </w:p>
    <w:p w:rsidR="00CA5896" w:rsidRPr="00F6188D" w:rsidRDefault="00CA5896" w:rsidP="00F6188D">
      <w:pPr>
        <w:spacing w:after="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11) Pani/Pana dane </w:t>
      </w:r>
      <w:r w:rsidRPr="00C87AD2">
        <w:rPr>
          <w:rFonts w:ascii="Times New Roman" w:hAnsi="Times New Roman" w:cs="Times New Roman"/>
          <w:sz w:val="24"/>
          <w:szCs w:val="24"/>
        </w:rPr>
        <w:t>nie będą wykorzystywane do zautomatyzowanego podejmowania decyzji, w tym profilowania.</w:t>
      </w:r>
    </w:p>
    <w:sectPr w:rsidR="00CA5896" w:rsidRPr="00F6188D" w:rsidSect="00F6188D">
      <w:headerReference w:type="default" r:id="rId11"/>
      <w:pgSz w:w="11906" w:h="16838"/>
      <w:pgMar w:top="1304" w:right="1134" w:bottom="899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5896" w:rsidRDefault="00CA5896" w:rsidP="00886F98">
      <w:pPr>
        <w:spacing w:after="0" w:line="240" w:lineRule="auto"/>
      </w:pPr>
      <w:r>
        <w:separator/>
      </w:r>
    </w:p>
  </w:endnote>
  <w:endnote w:type="continuationSeparator" w:id="0">
    <w:p w:rsidR="00CA5896" w:rsidRDefault="00CA5896" w:rsidP="0088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5896" w:rsidRDefault="00CA5896" w:rsidP="00886F98">
      <w:pPr>
        <w:spacing w:after="0" w:line="240" w:lineRule="auto"/>
      </w:pPr>
      <w:r>
        <w:separator/>
      </w:r>
    </w:p>
  </w:footnote>
  <w:footnote w:type="continuationSeparator" w:id="0">
    <w:p w:rsidR="00CA5896" w:rsidRDefault="00CA5896" w:rsidP="0088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896" w:rsidRDefault="00CA5896">
    <w:pPr>
      <w:pStyle w:val="Header"/>
    </w:pPr>
    <w:r w:rsidRPr="006F5B95">
      <w:rPr>
        <w:noProof/>
        <w:lang w:eastAsia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478640550" o:spid="_x0000_i1026" type="#_x0000_t75" style="width:439.5pt;height:61.5pt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47C13"/>
    <w:multiLevelType w:val="hybridMultilevel"/>
    <w:tmpl w:val="9C5E519C"/>
    <w:lvl w:ilvl="0" w:tplc="D53E22A6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F7A00C6"/>
    <w:multiLevelType w:val="hybridMultilevel"/>
    <w:tmpl w:val="CC402840"/>
    <w:lvl w:ilvl="0" w:tplc="A5308E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85229C"/>
    <w:multiLevelType w:val="hybridMultilevel"/>
    <w:tmpl w:val="A9384290"/>
    <w:lvl w:ilvl="0" w:tplc="A5308E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5C5809"/>
    <w:multiLevelType w:val="hybridMultilevel"/>
    <w:tmpl w:val="F3DAAF58"/>
    <w:lvl w:ilvl="0" w:tplc="772AE0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CF72C9"/>
    <w:multiLevelType w:val="hybridMultilevel"/>
    <w:tmpl w:val="47C83A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DD138C"/>
    <w:multiLevelType w:val="hybridMultilevel"/>
    <w:tmpl w:val="F27AEE24"/>
    <w:lvl w:ilvl="0" w:tplc="7D6611CE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3A3794F"/>
    <w:multiLevelType w:val="hybridMultilevel"/>
    <w:tmpl w:val="2C4CBF10"/>
    <w:lvl w:ilvl="0" w:tplc="F0CC6E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3E330C9"/>
    <w:multiLevelType w:val="hybridMultilevel"/>
    <w:tmpl w:val="26088610"/>
    <w:lvl w:ilvl="0" w:tplc="981E43D6">
      <w:start w:val="1"/>
      <w:numFmt w:val="decimal"/>
      <w:lvlText w:val="%1)"/>
      <w:lvlJc w:val="left"/>
      <w:pPr>
        <w:ind w:left="720" w:hanging="360"/>
      </w:pPr>
      <w:rPr>
        <w:b w:val="0"/>
        <w:bCs w:val="0"/>
        <w:strike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825E4F"/>
    <w:multiLevelType w:val="hybridMultilevel"/>
    <w:tmpl w:val="72CA400E"/>
    <w:lvl w:ilvl="0" w:tplc="57C8FDBE">
      <w:start w:val="1"/>
      <w:numFmt w:val="bullet"/>
      <w:lvlText w:val="-"/>
      <w:lvlJc w:val="left"/>
      <w:pPr>
        <w:ind w:left="770" w:hanging="360"/>
      </w:pPr>
      <w:rPr>
        <w:rFonts w:ascii="Times New Roman" w:hAnsi="Times New Roman" w:cs="Times New Roman" w:hint="default"/>
      </w:rPr>
    </w:lvl>
    <w:lvl w:ilvl="1" w:tplc="04150003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93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9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0" w:hanging="360"/>
      </w:pPr>
      <w:rPr>
        <w:rFonts w:ascii="Wingdings" w:hAnsi="Wingdings" w:cs="Wingdings" w:hint="default"/>
      </w:rPr>
    </w:lvl>
  </w:abstractNum>
  <w:abstractNum w:abstractNumId="9">
    <w:nsid w:val="48E82234"/>
    <w:multiLevelType w:val="hybridMultilevel"/>
    <w:tmpl w:val="2CAAF9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CE63AF"/>
    <w:multiLevelType w:val="hybridMultilevel"/>
    <w:tmpl w:val="3B382398"/>
    <w:lvl w:ilvl="0" w:tplc="F9D28E42">
      <w:start w:val="1"/>
      <w:numFmt w:val="upperRoman"/>
      <w:lvlText w:val="%1."/>
      <w:lvlJc w:val="left"/>
      <w:pPr>
        <w:ind w:left="720" w:hanging="720"/>
      </w:pPr>
      <w:rPr>
        <w:rFonts w:hint="default"/>
        <w:b/>
        <w:bCs/>
        <w:i w:val="0"/>
        <w:i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C1877DE"/>
    <w:multiLevelType w:val="hybridMultilevel"/>
    <w:tmpl w:val="47C83A1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74EC2"/>
    <w:multiLevelType w:val="hybridMultilevel"/>
    <w:tmpl w:val="D9E6D66C"/>
    <w:lvl w:ilvl="0" w:tplc="33EC6A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54175013"/>
    <w:multiLevelType w:val="hybridMultilevel"/>
    <w:tmpl w:val="C6C04D0C"/>
    <w:lvl w:ilvl="0" w:tplc="3B24679A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832342B"/>
    <w:multiLevelType w:val="hybridMultilevel"/>
    <w:tmpl w:val="45DC89AE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EF06DFD"/>
    <w:multiLevelType w:val="hybridMultilevel"/>
    <w:tmpl w:val="F44A7B3A"/>
    <w:lvl w:ilvl="0" w:tplc="F04A0AD0">
      <w:start w:val="1"/>
      <w:numFmt w:val="upperRoman"/>
      <w:lvlText w:val="%1."/>
      <w:lvlJc w:val="left"/>
      <w:pPr>
        <w:ind w:left="1429" w:hanging="72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1FE1F25"/>
    <w:multiLevelType w:val="hybridMultilevel"/>
    <w:tmpl w:val="08DC3152"/>
    <w:lvl w:ilvl="0" w:tplc="F1F4D0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A3641A"/>
    <w:multiLevelType w:val="hybridMultilevel"/>
    <w:tmpl w:val="B70E1D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4A10864"/>
    <w:multiLevelType w:val="hybridMultilevel"/>
    <w:tmpl w:val="4C8CF918"/>
    <w:lvl w:ilvl="0" w:tplc="DB04E9B6">
      <w:start w:val="1"/>
      <w:numFmt w:val="lowerLetter"/>
      <w:lvlText w:val="%1)"/>
      <w:lvlJc w:val="left"/>
      <w:pPr>
        <w:ind w:left="144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6980844"/>
    <w:multiLevelType w:val="hybridMultilevel"/>
    <w:tmpl w:val="C6347044"/>
    <w:lvl w:ilvl="0" w:tplc="4B28B08E">
      <w:start w:val="6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B165074"/>
    <w:multiLevelType w:val="hybridMultilevel"/>
    <w:tmpl w:val="AF60932E"/>
    <w:lvl w:ilvl="0" w:tplc="E1062B96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8"/>
  </w:num>
  <w:num w:numId="3">
    <w:abstractNumId w:val="16"/>
  </w:num>
  <w:num w:numId="4">
    <w:abstractNumId w:val="2"/>
  </w:num>
  <w:num w:numId="5">
    <w:abstractNumId w:val="3"/>
  </w:num>
  <w:num w:numId="6">
    <w:abstractNumId w:val="4"/>
  </w:num>
  <w:num w:numId="7">
    <w:abstractNumId w:val="11"/>
  </w:num>
  <w:num w:numId="8">
    <w:abstractNumId w:val="6"/>
  </w:num>
  <w:num w:numId="9">
    <w:abstractNumId w:val="12"/>
  </w:num>
  <w:num w:numId="10">
    <w:abstractNumId w:val="19"/>
  </w:num>
  <w:num w:numId="11">
    <w:abstractNumId w:val="9"/>
  </w:num>
  <w:num w:numId="12">
    <w:abstractNumId w:val="17"/>
  </w:num>
  <w:num w:numId="13">
    <w:abstractNumId w:val="13"/>
  </w:num>
  <w:num w:numId="14">
    <w:abstractNumId w:val="5"/>
  </w:num>
  <w:num w:numId="15">
    <w:abstractNumId w:val="18"/>
  </w:num>
  <w:num w:numId="16">
    <w:abstractNumId w:val="14"/>
  </w:num>
  <w:num w:numId="17">
    <w:abstractNumId w:val="7"/>
  </w:num>
  <w:num w:numId="18">
    <w:abstractNumId w:val="0"/>
  </w:num>
  <w:num w:numId="19">
    <w:abstractNumId w:val="10"/>
  </w:num>
  <w:num w:numId="20">
    <w:abstractNumId w:val="15"/>
  </w:num>
  <w:num w:numId="2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7264"/>
    <w:rsid w:val="000252DC"/>
    <w:rsid w:val="00033028"/>
    <w:rsid w:val="000414D8"/>
    <w:rsid w:val="00041BF4"/>
    <w:rsid w:val="00047559"/>
    <w:rsid w:val="00054EA0"/>
    <w:rsid w:val="000E17D6"/>
    <w:rsid w:val="000E3748"/>
    <w:rsid w:val="00111C8A"/>
    <w:rsid w:val="0011566E"/>
    <w:rsid w:val="00135CA3"/>
    <w:rsid w:val="00136840"/>
    <w:rsid w:val="001431B1"/>
    <w:rsid w:val="00174F42"/>
    <w:rsid w:val="001B2CCD"/>
    <w:rsid w:val="001B2E47"/>
    <w:rsid w:val="001C35DE"/>
    <w:rsid w:val="001C3962"/>
    <w:rsid w:val="00212603"/>
    <w:rsid w:val="00217729"/>
    <w:rsid w:val="00241B93"/>
    <w:rsid w:val="00257CBE"/>
    <w:rsid w:val="00295E81"/>
    <w:rsid w:val="002A2F6D"/>
    <w:rsid w:val="002C174C"/>
    <w:rsid w:val="002F11BF"/>
    <w:rsid w:val="002F5914"/>
    <w:rsid w:val="0030663F"/>
    <w:rsid w:val="0033677A"/>
    <w:rsid w:val="003B31DB"/>
    <w:rsid w:val="003B532C"/>
    <w:rsid w:val="003E5397"/>
    <w:rsid w:val="00404ECB"/>
    <w:rsid w:val="00432AD8"/>
    <w:rsid w:val="004438B0"/>
    <w:rsid w:val="004535A6"/>
    <w:rsid w:val="004834D5"/>
    <w:rsid w:val="004B2AE3"/>
    <w:rsid w:val="004D0B91"/>
    <w:rsid w:val="004D78CE"/>
    <w:rsid w:val="004E47FD"/>
    <w:rsid w:val="00556199"/>
    <w:rsid w:val="00573DF3"/>
    <w:rsid w:val="005C277E"/>
    <w:rsid w:val="005C46C3"/>
    <w:rsid w:val="005E739B"/>
    <w:rsid w:val="00617AAF"/>
    <w:rsid w:val="00637484"/>
    <w:rsid w:val="006A1E03"/>
    <w:rsid w:val="006C1561"/>
    <w:rsid w:val="006F5B95"/>
    <w:rsid w:val="0070432A"/>
    <w:rsid w:val="00737BBF"/>
    <w:rsid w:val="007449B4"/>
    <w:rsid w:val="007865F5"/>
    <w:rsid w:val="007A209A"/>
    <w:rsid w:val="007B4241"/>
    <w:rsid w:val="007D4C56"/>
    <w:rsid w:val="007E158D"/>
    <w:rsid w:val="007F6F4C"/>
    <w:rsid w:val="0080461C"/>
    <w:rsid w:val="00827B79"/>
    <w:rsid w:val="00857566"/>
    <w:rsid w:val="0086432D"/>
    <w:rsid w:val="00865069"/>
    <w:rsid w:val="00874CA1"/>
    <w:rsid w:val="00886F98"/>
    <w:rsid w:val="00894383"/>
    <w:rsid w:val="00926447"/>
    <w:rsid w:val="00951F68"/>
    <w:rsid w:val="00961EE2"/>
    <w:rsid w:val="00962054"/>
    <w:rsid w:val="009A4800"/>
    <w:rsid w:val="009B117A"/>
    <w:rsid w:val="009C0ADD"/>
    <w:rsid w:val="009D19F1"/>
    <w:rsid w:val="009E12EB"/>
    <w:rsid w:val="00A17141"/>
    <w:rsid w:val="00A774F1"/>
    <w:rsid w:val="00AA7D50"/>
    <w:rsid w:val="00AD76BE"/>
    <w:rsid w:val="00AE638D"/>
    <w:rsid w:val="00B029C7"/>
    <w:rsid w:val="00B33D5A"/>
    <w:rsid w:val="00B52876"/>
    <w:rsid w:val="00B52C72"/>
    <w:rsid w:val="00B85D27"/>
    <w:rsid w:val="00BA33B0"/>
    <w:rsid w:val="00BA71CB"/>
    <w:rsid w:val="00BD6AE0"/>
    <w:rsid w:val="00BE37AB"/>
    <w:rsid w:val="00BF6371"/>
    <w:rsid w:val="00C2607A"/>
    <w:rsid w:val="00C26E0B"/>
    <w:rsid w:val="00C30549"/>
    <w:rsid w:val="00C43B34"/>
    <w:rsid w:val="00C56B6A"/>
    <w:rsid w:val="00C61ABA"/>
    <w:rsid w:val="00C77D4E"/>
    <w:rsid w:val="00C87AD2"/>
    <w:rsid w:val="00CA24E5"/>
    <w:rsid w:val="00CA5896"/>
    <w:rsid w:val="00CB15A9"/>
    <w:rsid w:val="00CF29F3"/>
    <w:rsid w:val="00D0210D"/>
    <w:rsid w:val="00D17264"/>
    <w:rsid w:val="00D260D2"/>
    <w:rsid w:val="00D54189"/>
    <w:rsid w:val="00D735DF"/>
    <w:rsid w:val="00D73DBC"/>
    <w:rsid w:val="00D754FE"/>
    <w:rsid w:val="00DB6347"/>
    <w:rsid w:val="00DC6AD7"/>
    <w:rsid w:val="00DD2BB9"/>
    <w:rsid w:val="00DE1DB8"/>
    <w:rsid w:val="00DF28C3"/>
    <w:rsid w:val="00E25FC0"/>
    <w:rsid w:val="00E40E03"/>
    <w:rsid w:val="00E45AA2"/>
    <w:rsid w:val="00E64CBC"/>
    <w:rsid w:val="00E76BF8"/>
    <w:rsid w:val="00EA63D1"/>
    <w:rsid w:val="00EB5A9D"/>
    <w:rsid w:val="00EB7308"/>
    <w:rsid w:val="00ED3DA6"/>
    <w:rsid w:val="00EE72E8"/>
    <w:rsid w:val="00F17CE5"/>
    <w:rsid w:val="00F6188D"/>
    <w:rsid w:val="00F94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37AB"/>
    <w:pPr>
      <w:spacing w:after="160" w:line="259" w:lineRule="auto"/>
    </w:pPr>
    <w:rPr>
      <w:rFonts w:cs="Calibri"/>
      <w:kern w:val="2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2AE3"/>
    <w:pPr>
      <w:spacing w:before="240" w:after="0" w:line="240" w:lineRule="auto"/>
      <w:outlineLvl w:val="0"/>
    </w:pPr>
    <w:rPr>
      <w:rFonts w:ascii="Arial" w:eastAsia="Times New Roman" w:hAnsi="Arial" w:cs="Arial"/>
      <w:b/>
      <w:bCs/>
      <w:kern w:val="0"/>
      <w:sz w:val="24"/>
      <w:szCs w:val="24"/>
      <w:u w:val="single"/>
      <w:lang w:eastAsia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4B2AE3"/>
    <w:rPr>
      <w:rFonts w:ascii="Arial" w:hAnsi="Arial" w:cs="Arial"/>
      <w:b/>
      <w:bCs/>
      <w:kern w:val="0"/>
      <w:sz w:val="20"/>
      <w:szCs w:val="20"/>
      <w:u w:val="single"/>
      <w:lang w:eastAsia="pl-PL"/>
    </w:rPr>
  </w:style>
  <w:style w:type="paragraph" w:styleId="ListParagraph">
    <w:name w:val="List Paragraph"/>
    <w:basedOn w:val="Normal"/>
    <w:link w:val="ListParagraphChar"/>
    <w:uiPriority w:val="99"/>
    <w:qFormat/>
    <w:rsid w:val="00E64CBC"/>
    <w:pPr>
      <w:ind w:left="720"/>
    </w:pPr>
  </w:style>
  <w:style w:type="paragraph" w:styleId="Subtitle">
    <w:name w:val="Subtitle"/>
    <w:basedOn w:val="Normal"/>
    <w:link w:val="SubtitleChar"/>
    <w:uiPriority w:val="99"/>
    <w:qFormat/>
    <w:rsid w:val="004B2AE3"/>
    <w:pPr>
      <w:spacing w:after="60" w:line="240" w:lineRule="auto"/>
      <w:jc w:val="center"/>
      <w:outlineLvl w:val="1"/>
    </w:pPr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4B2AE3"/>
    <w:rPr>
      <w:rFonts w:ascii="Arial" w:hAnsi="Arial" w:cs="Arial"/>
      <w:kern w:val="0"/>
      <w:sz w:val="24"/>
      <w:szCs w:val="24"/>
      <w:lang w:eastAsia="pl-PL"/>
    </w:rPr>
  </w:style>
  <w:style w:type="character" w:styleId="CommentReference">
    <w:name w:val="annotation reference"/>
    <w:basedOn w:val="DefaultParagraphFont"/>
    <w:uiPriority w:val="99"/>
    <w:semiHidden/>
    <w:rsid w:val="00737B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737B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737B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737B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737BB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737B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37BBF"/>
    <w:rPr>
      <w:rFonts w:ascii="Tahoma" w:hAnsi="Tahoma" w:cs="Tahoma"/>
      <w:sz w:val="16"/>
      <w:szCs w:val="16"/>
    </w:rPr>
  </w:style>
  <w:style w:type="character" w:styleId="IntenseEmphasis">
    <w:name w:val="Intense Emphasis"/>
    <w:basedOn w:val="DefaultParagraphFont"/>
    <w:uiPriority w:val="99"/>
    <w:qFormat/>
    <w:rsid w:val="009A4800"/>
    <w:rPr>
      <w:b/>
      <w:bCs/>
      <w:i/>
      <w:iCs/>
      <w:color w:val="auto"/>
    </w:rPr>
  </w:style>
  <w:style w:type="character" w:styleId="Strong">
    <w:name w:val="Strong"/>
    <w:basedOn w:val="DefaultParagraphFont"/>
    <w:uiPriority w:val="99"/>
    <w:qFormat/>
    <w:rsid w:val="009A4800"/>
    <w:rPr>
      <w:b/>
      <w:bCs/>
    </w:rPr>
  </w:style>
  <w:style w:type="character" w:styleId="Hyperlink">
    <w:name w:val="Hyperlink"/>
    <w:basedOn w:val="DefaultParagraphFont"/>
    <w:uiPriority w:val="99"/>
    <w:rsid w:val="00865069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rsid w:val="0088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86F98"/>
  </w:style>
  <w:style w:type="paragraph" w:styleId="Footer">
    <w:name w:val="footer"/>
    <w:basedOn w:val="Normal"/>
    <w:link w:val="FooterChar"/>
    <w:uiPriority w:val="99"/>
    <w:rsid w:val="00886F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86F98"/>
  </w:style>
  <w:style w:type="character" w:customStyle="1" w:styleId="UnresolvedMention">
    <w:name w:val="Unresolved Mention"/>
    <w:basedOn w:val="DefaultParagraphFont"/>
    <w:uiPriority w:val="99"/>
    <w:semiHidden/>
    <w:rsid w:val="00C87AD2"/>
    <w:rPr>
      <w:color w:val="auto"/>
      <w:shd w:val="clear" w:color="auto" w:fill="auto"/>
    </w:rPr>
  </w:style>
  <w:style w:type="paragraph" w:customStyle="1" w:styleId="Standard">
    <w:name w:val="Standard"/>
    <w:uiPriority w:val="99"/>
    <w:rsid w:val="00637484"/>
    <w:pPr>
      <w:suppressAutoHyphens/>
      <w:autoSpaceDN w:val="0"/>
      <w:spacing w:after="200" w:line="276" w:lineRule="auto"/>
      <w:textAlignment w:val="baseline"/>
    </w:pPr>
    <w:rPr>
      <w:rFonts w:cs="Calibri"/>
      <w:kern w:val="3"/>
      <w:lang w:eastAsia="ar-SA"/>
    </w:rPr>
  </w:style>
  <w:style w:type="character" w:customStyle="1" w:styleId="x193iq5w">
    <w:name w:val="x193iq5w"/>
    <w:basedOn w:val="DefaultParagraphFont"/>
    <w:uiPriority w:val="99"/>
    <w:rsid w:val="00D735DF"/>
  </w:style>
  <w:style w:type="character" w:customStyle="1" w:styleId="ListParagraphChar">
    <w:name w:val="List Paragraph Char"/>
    <w:link w:val="ListParagraph"/>
    <w:uiPriority w:val="99"/>
    <w:locked/>
    <w:rsid w:val="007D4C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ops@szepietowo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um@szepietowo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uodo.gov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spektor@ochronadanych.hub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</Pages>
  <Words>954</Words>
  <Characters>5726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obowiązku informacyjnego RODO w związku z przetwarzaniem danych osobowych podczas realizacji projektów w ramach programu operacyjnego Fundusze Europejskie dla Podlaskiego 2021-2027</dc:title>
  <dc:subject/>
  <dc:creator>Godlewski Grzegorz</dc:creator>
  <cp:keywords/>
  <dc:description/>
  <cp:lastModifiedBy>MGOPS</cp:lastModifiedBy>
  <cp:revision>2</cp:revision>
  <cp:lastPrinted>2024-06-26T07:39:00Z</cp:lastPrinted>
  <dcterms:created xsi:type="dcterms:W3CDTF">2024-06-27T12:01:00Z</dcterms:created>
  <dcterms:modified xsi:type="dcterms:W3CDTF">2024-06-27T12:01:00Z</dcterms:modified>
</cp:coreProperties>
</file>