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1BA" w:rsidRPr="000B21BA" w:rsidRDefault="000B21BA" w:rsidP="00BD226F">
      <w:pPr>
        <w:jc w:val="center"/>
      </w:pPr>
      <w:r w:rsidRPr="000B21BA">
        <w:rPr>
          <w:b/>
          <w:bCs/>
        </w:rPr>
        <w:t>ZWROT PODATKU AKCYZOWEGO zawartego w cenie oleju napędowego wykorzystywanego do produkcji rolnej</w:t>
      </w:r>
    </w:p>
    <w:p w:rsidR="000B21BA" w:rsidRPr="000B21BA" w:rsidRDefault="000B21BA" w:rsidP="000B21BA">
      <w:r w:rsidRPr="000B21BA">
        <w:t> </w:t>
      </w:r>
    </w:p>
    <w:p w:rsidR="000B21BA" w:rsidRPr="000B21BA" w:rsidRDefault="000B21BA" w:rsidP="000B21BA">
      <w:r w:rsidRPr="000B21BA">
        <w:t>W terminie </w:t>
      </w:r>
      <w:r w:rsidRPr="00BD226F">
        <w:rPr>
          <w:b/>
          <w:bCs/>
          <w:u w:val="single"/>
        </w:rPr>
        <w:t xml:space="preserve">od </w:t>
      </w:r>
      <w:r w:rsidR="00BD226F" w:rsidRPr="00BD226F">
        <w:rPr>
          <w:b/>
          <w:bCs/>
          <w:u w:val="single"/>
        </w:rPr>
        <w:t>3 sierpnia</w:t>
      </w:r>
      <w:r w:rsidR="002F5B95" w:rsidRPr="00BD226F">
        <w:rPr>
          <w:b/>
          <w:bCs/>
          <w:u w:val="single"/>
        </w:rPr>
        <w:t xml:space="preserve"> 2026</w:t>
      </w:r>
      <w:r w:rsidRPr="00BD226F">
        <w:rPr>
          <w:b/>
          <w:bCs/>
          <w:u w:val="single"/>
        </w:rPr>
        <w:t xml:space="preserve"> r. do </w:t>
      </w:r>
      <w:r w:rsidR="00BD226F" w:rsidRPr="00BD226F">
        <w:rPr>
          <w:b/>
          <w:bCs/>
          <w:u w:val="single"/>
        </w:rPr>
        <w:t>31 sierpnia</w:t>
      </w:r>
      <w:r w:rsidRPr="00BD226F">
        <w:rPr>
          <w:b/>
          <w:bCs/>
          <w:u w:val="single"/>
        </w:rPr>
        <w:t xml:space="preserve"> 202</w:t>
      </w:r>
      <w:r w:rsidR="002F5B95" w:rsidRPr="00BD226F">
        <w:rPr>
          <w:b/>
          <w:bCs/>
          <w:u w:val="single"/>
        </w:rPr>
        <w:t>6</w:t>
      </w:r>
      <w:r w:rsidRPr="00BD226F">
        <w:rPr>
          <w:b/>
          <w:bCs/>
          <w:u w:val="single"/>
        </w:rPr>
        <w:t xml:space="preserve"> r.</w:t>
      </w:r>
      <w:r>
        <w:rPr>
          <w:b/>
          <w:bCs/>
        </w:rPr>
        <w:t xml:space="preserve"> w Urzędzie Gminy w Tymbarku </w:t>
      </w:r>
      <w:r w:rsidRPr="000B21BA">
        <w:t> można złożyć wniosek o zwrot podatku akcyzowego zawartego w cenie oleju napędowego wykorzystywanego do produkcji rolnej.</w:t>
      </w:r>
    </w:p>
    <w:p w:rsidR="000B21BA" w:rsidRPr="000B21BA" w:rsidRDefault="000B21BA" w:rsidP="000B21BA">
      <w:r w:rsidRPr="000B21BA">
        <w:rPr>
          <w:b/>
          <w:bCs/>
        </w:rPr>
        <w:t>Roczny limit w 202</w:t>
      </w:r>
      <w:r w:rsidR="002F5B95">
        <w:rPr>
          <w:b/>
          <w:bCs/>
        </w:rPr>
        <w:t>6</w:t>
      </w:r>
      <w:r w:rsidRPr="000B21BA">
        <w:rPr>
          <w:b/>
          <w:bCs/>
        </w:rPr>
        <w:t xml:space="preserve"> roku,</w:t>
      </w:r>
      <w:r w:rsidRPr="000B21BA">
        <w:t> w ramach którego producent rolny może uzyskać kwotę zwrotu podatku akcyzowego zawartego w cenie oleju napędowego ustala się jako sumę:</w:t>
      </w:r>
    </w:p>
    <w:p w:rsidR="000B21BA" w:rsidRPr="000B21BA" w:rsidRDefault="000B21BA" w:rsidP="000B21BA">
      <w:pPr>
        <w:numPr>
          <w:ilvl w:val="0"/>
          <w:numId w:val="1"/>
        </w:numPr>
      </w:pPr>
      <w:r w:rsidRPr="000B21BA">
        <w:t>kwoty stanowiącej iloczyn </w:t>
      </w:r>
      <w:r w:rsidRPr="000B21BA">
        <w:rPr>
          <w:b/>
          <w:bCs/>
        </w:rPr>
        <w:t>stawki zwrotu podatku na 1 litr</w:t>
      </w:r>
      <w:r w:rsidRPr="000B21BA">
        <w:t> oleju napędowego, liczby 110 oraz powierzchni użytków rolnych będących w posiadaniu lub współpo</w:t>
      </w:r>
      <w:r w:rsidR="00B37637">
        <w:t>siadaniu producenta rolnego</w:t>
      </w:r>
    </w:p>
    <w:p w:rsidR="000B21BA" w:rsidRPr="000B21BA" w:rsidRDefault="000B21BA" w:rsidP="000B21BA">
      <w:pPr>
        <w:numPr>
          <w:ilvl w:val="0"/>
          <w:numId w:val="2"/>
        </w:numPr>
      </w:pPr>
      <w:r w:rsidRPr="000B21BA">
        <w:t>kwoty stanowiącej iloczyn </w:t>
      </w:r>
      <w:r w:rsidRPr="000B21BA">
        <w:rPr>
          <w:b/>
          <w:bCs/>
        </w:rPr>
        <w:t>stawki zwrotu podatku na 1 litr </w:t>
      </w:r>
      <w:r w:rsidRPr="000B21BA">
        <w:t>oleju napędowego, liczby 40 oraz średniej rocznej liczby dużych jednostek przeliczeniowych bydła,</w:t>
      </w:r>
    </w:p>
    <w:p w:rsidR="000B21BA" w:rsidRPr="000B21BA" w:rsidRDefault="000B21BA" w:rsidP="000B21BA">
      <w:pPr>
        <w:numPr>
          <w:ilvl w:val="0"/>
          <w:numId w:val="2"/>
        </w:numPr>
      </w:pPr>
      <w:r w:rsidRPr="000B21BA">
        <w:t>kwoty stanowiącej iloczyn </w:t>
      </w:r>
      <w:r w:rsidRPr="000B21BA">
        <w:rPr>
          <w:b/>
          <w:bCs/>
        </w:rPr>
        <w:t>stawki zwrotu podatku na 1 litr</w:t>
      </w:r>
      <w:r w:rsidRPr="000B21BA">
        <w:t> oleju napędowego, liczby 4 oraz średniej rocznej liczby świń,</w:t>
      </w:r>
    </w:p>
    <w:p w:rsidR="000B21BA" w:rsidRPr="000B21BA" w:rsidRDefault="000B21BA" w:rsidP="000B21BA">
      <w:pPr>
        <w:numPr>
          <w:ilvl w:val="0"/>
          <w:numId w:val="2"/>
        </w:numPr>
      </w:pPr>
      <w:r w:rsidRPr="000B21BA">
        <w:t>kwoty stanowiącej iloczyn </w:t>
      </w:r>
      <w:r w:rsidRPr="000B21BA">
        <w:rPr>
          <w:b/>
          <w:bCs/>
        </w:rPr>
        <w:t>stawki zwrotu podatku na 1 litr </w:t>
      </w:r>
      <w:r w:rsidRPr="000B21BA">
        <w:t>oleju napędowego, liczby 40 oraz średniej rocznej liczby dużych jednostek przeliczeniowych owiec,</w:t>
      </w:r>
    </w:p>
    <w:p w:rsidR="000B21BA" w:rsidRPr="000B21BA" w:rsidRDefault="000B21BA" w:rsidP="000B21BA">
      <w:pPr>
        <w:numPr>
          <w:ilvl w:val="0"/>
          <w:numId w:val="2"/>
        </w:numPr>
      </w:pPr>
      <w:r w:rsidRPr="000B21BA">
        <w:t>kwoty stanowiącej iloczyn </w:t>
      </w:r>
      <w:r w:rsidRPr="000B21BA">
        <w:rPr>
          <w:b/>
          <w:bCs/>
        </w:rPr>
        <w:t>stawki zwrotu podatku na 1 litr</w:t>
      </w:r>
      <w:r w:rsidRPr="000B21BA">
        <w:t> oleju napędowego, liczby 40 oraz średniej rocznej liczby dużych jednostek przeliczeniowych kóz,</w:t>
      </w:r>
    </w:p>
    <w:p w:rsidR="00CC2297" w:rsidRPr="000B21BA" w:rsidRDefault="000B21BA" w:rsidP="00CC2297">
      <w:pPr>
        <w:numPr>
          <w:ilvl w:val="0"/>
          <w:numId w:val="2"/>
        </w:numPr>
      </w:pPr>
      <w:r w:rsidRPr="000B21BA">
        <w:t>kwoty stanowiącej iloczyn </w:t>
      </w:r>
      <w:r w:rsidRPr="000B21BA">
        <w:rPr>
          <w:b/>
          <w:bCs/>
        </w:rPr>
        <w:t>stawki zwrotu podatku na 1 </w:t>
      </w:r>
      <w:r w:rsidRPr="000B21BA">
        <w:t>litr oleju napędowego, liczby 40 oraz średniej rocznej liczby dużych jednostek przeliczeniowych koni.</w:t>
      </w:r>
    </w:p>
    <w:p w:rsidR="000B21BA" w:rsidRPr="000B21BA" w:rsidRDefault="000B21BA" w:rsidP="000B21BA">
      <w:r w:rsidRPr="000B21BA">
        <w:rPr>
          <w:b/>
          <w:bCs/>
        </w:rPr>
        <w:t>Kwotę zwrotu podatku</w:t>
      </w:r>
      <w:r w:rsidRPr="000B21BA">
        <w:t> ustala się jako iloczyn ilości oleju napędowego zakupionego przez producenta rolnego, wynikającej z faktur VAT, i </w:t>
      </w:r>
      <w:r w:rsidRPr="000B21BA">
        <w:rPr>
          <w:b/>
          <w:bCs/>
        </w:rPr>
        <w:t>stawki zwrotu podatku na 1 litr </w:t>
      </w:r>
      <w:r w:rsidRPr="000B21BA">
        <w:t>oleju napędowego, obowiązującej w dniu złożenia wniosku o zwrot podatku, </w:t>
      </w:r>
      <w:r w:rsidRPr="000B21BA">
        <w:rPr>
          <w:b/>
          <w:bCs/>
        </w:rPr>
        <w:t>w ramach rocznego limitu</w:t>
      </w:r>
      <w:r w:rsidRPr="000B21BA">
        <w:t>.</w:t>
      </w:r>
    </w:p>
    <w:p w:rsidR="00C50B11" w:rsidRPr="00C50B11" w:rsidRDefault="000B21BA" w:rsidP="00C50B11">
      <w:pPr>
        <w:pStyle w:val="Akapitzlist"/>
        <w:numPr>
          <w:ilvl w:val="0"/>
          <w:numId w:val="4"/>
        </w:numPr>
        <w:tabs>
          <w:tab w:val="left" w:pos="142"/>
        </w:tabs>
        <w:ind w:left="0" w:hanging="77"/>
      </w:pPr>
      <w:r w:rsidRPr="00BD226F">
        <w:rPr>
          <w:b/>
          <w:bCs/>
        </w:rPr>
        <w:t>Do wniosku należy dołączyć  </w:t>
      </w:r>
      <w:r w:rsidRPr="00C50B11">
        <w:rPr>
          <w:b/>
          <w:bCs/>
          <w:u w:val="single"/>
        </w:rPr>
        <w:t>faktury</w:t>
      </w:r>
      <w:r w:rsidRPr="00BD226F">
        <w:rPr>
          <w:b/>
          <w:bCs/>
        </w:rPr>
        <w:t xml:space="preserve"> dokumentujące zakup </w:t>
      </w:r>
      <w:r w:rsidR="00BD226F" w:rsidRPr="00BD226F">
        <w:rPr>
          <w:b/>
          <w:bCs/>
        </w:rPr>
        <w:t xml:space="preserve">oleju napędowego w okresie </w:t>
      </w:r>
    </w:p>
    <w:p w:rsidR="000B21BA" w:rsidRPr="000B21BA" w:rsidRDefault="00C50B11" w:rsidP="00C50B11">
      <w:pPr>
        <w:pStyle w:val="Akapitzlist"/>
        <w:tabs>
          <w:tab w:val="left" w:pos="142"/>
        </w:tabs>
        <w:ind w:left="0"/>
      </w:pPr>
      <w:r>
        <w:rPr>
          <w:b/>
          <w:bCs/>
        </w:rPr>
        <w:t xml:space="preserve"> </w:t>
      </w:r>
      <w:r w:rsidR="00BD226F" w:rsidRPr="00BD226F">
        <w:rPr>
          <w:b/>
          <w:bCs/>
        </w:rPr>
        <w:t xml:space="preserve">od </w:t>
      </w:r>
      <w:r w:rsidR="00BD226F" w:rsidRPr="00BD226F">
        <w:rPr>
          <w:b/>
          <w:bCs/>
          <w:u w:val="single"/>
        </w:rPr>
        <w:t>01</w:t>
      </w:r>
      <w:r w:rsidR="000B21BA" w:rsidRPr="00BD226F">
        <w:rPr>
          <w:b/>
          <w:bCs/>
          <w:u w:val="single"/>
        </w:rPr>
        <w:t>.0</w:t>
      </w:r>
      <w:r w:rsidR="00BD226F" w:rsidRPr="00BD226F">
        <w:rPr>
          <w:b/>
          <w:bCs/>
          <w:u w:val="single"/>
        </w:rPr>
        <w:t>2</w:t>
      </w:r>
      <w:r w:rsidR="000B21BA" w:rsidRPr="00BD226F">
        <w:rPr>
          <w:b/>
          <w:bCs/>
          <w:u w:val="single"/>
        </w:rPr>
        <w:t>.202</w:t>
      </w:r>
      <w:r w:rsidR="00BD226F" w:rsidRPr="00BD226F">
        <w:rPr>
          <w:b/>
          <w:bCs/>
          <w:u w:val="single"/>
        </w:rPr>
        <w:t>6</w:t>
      </w:r>
      <w:r w:rsidR="000B21BA" w:rsidRPr="00BD226F">
        <w:rPr>
          <w:b/>
          <w:bCs/>
          <w:u w:val="single"/>
        </w:rPr>
        <w:t xml:space="preserve"> r. do 31.0</w:t>
      </w:r>
      <w:r w:rsidR="00BD226F" w:rsidRPr="00BD226F">
        <w:rPr>
          <w:b/>
          <w:bCs/>
          <w:u w:val="single"/>
        </w:rPr>
        <w:t>7</w:t>
      </w:r>
      <w:r w:rsidR="000B21BA" w:rsidRPr="00BD226F">
        <w:rPr>
          <w:b/>
          <w:bCs/>
          <w:u w:val="single"/>
        </w:rPr>
        <w:t>.202</w:t>
      </w:r>
      <w:r w:rsidR="002F5B95" w:rsidRPr="00BD226F">
        <w:rPr>
          <w:b/>
          <w:bCs/>
          <w:u w:val="single"/>
        </w:rPr>
        <w:t>6</w:t>
      </w:r>
      <w:r w:rsidR="000B21BA" w:rsidRPr="00BD226F">
        <w:rPr>
          <w:b/>
          <w:bCs/>
          <w:u w:val="single"/>
        </w:rPr>
        <w:t xml:space="preserve"> r.</w:t>
      </w:r>
    </w:p>
    <w:p w:rsidR="000B21BA" w:rsidRPr="000B21BA" w:rsidRDefault="000B21BA" w:rsidP="000B21BA">
      <w:r w:rsidRPr="000B21BA">
        <w:t>Hodowcy zwierząt do wniosku muszą załączyć również </w:t>
      </w:r>
      <w:r w:rsidRPr="000B21BA">
        <w:rPr>
          <w:b/>
          <w:bCs/>
        </w:rPr>
        <w:t>zaświadczenie od kierownika biura powiatowego ARiMR potwierdzające:</w:t>
      </w:r>
    </w:p>
    <w:p w:rsidR="000B21BA" w:rsidRPr="000B21BA" w:rsidRDefault="000B21BA" w:rsidP="000B21BA">
      <w:pPr>
        <w:numPr>
          <w:ilvl w:val="0"/>
          <w:numId w:val="3"/>
        </w:numPr>
      </w:pPr>
      <w:r w:rsidRPr="000B21BA">
        <w:rPr>
          <w:b/>
          <w:bCs/>
        </w:rPr>
        <w:t>ilość sztuk bydła</w:t>
      </w:r>
      <w:r w:rsidRPr="000B21BA">
        <w:t> w przeliczeniu na DJP w roku poprzednim;</w:t>
      </w:r>
    </w:p>
    <w:p w:rsidR="000B21BA" w:rsidRPr="000B21BA" w:rsidRDefault="000B21BA" w:rsidP="000B21BA">
      <w:pPr>
        <w:numPr>
          <w:ilvl w:val="0"/>
          <w:numId w:val="3"/>
        </w:numPr>
      </w:pPr>
      <w:r w:rsidRPr="000B21BA">
        <w:rPr>
          <w:b/>
          <w:bCs/>
        </w:rPr>
        <w:t>ilość sztuk świń</w:t>
      </w:r>
      <w:r w:rsidRPr="000B21BA">
        <w:t> w roku poprzednim;</w:t>
      </w:r>
    </w:p>
    <w:p w:rsidR="000B21BA" w:rsidRPr="000B21BA" w:rsidRDefault="000B21BA" w:rsidP="000B21BA">
      <w:pPr>
        <w:numPr>
          <w:ilvl w:val="0"/>
          <w:numId w:val="3"/>
        </w:numPr>
      </w:pPr>
      <w:r w:rsidRPr="000B21BA">
        <w:rPr>
          <w:b/>
          <w:bCs/>
        </w:rPr>
        <w:t>ilość sztuk owiec</w:t>
      </w:r>
      <w:r w:rsidRPr="000B21BA">
        <w:t> w przeliczeniu na DJP w roku poprzednim;</w:t>
      </w:r>
    </w:p>
    <w:p w:rsidR="000B21BA" w:rsidRPr="000B21BA" w:rsidRDefault="000B21BA" w:rsidP="000B21BA">
      <w:pPr>
        <w:numPr>
          <w:ilvl w:val="0"/>
          <w:numId w:val="3"/>
        </w:numPr>
      </w:pPr>
      <w:r w:rsidRPr="000B21BA">
        <w:rPr>
          <w:b/>
          <w:bCs/>
        </w:rPr>
        <w:t>ilość sztuk kóz</w:t>
      </w:r>
      <w:r w:rsidRPr="000B21BA">
        <w:t> w przeliczeniu na DJP w roku poprzednim;</w:t>
      </w:r>
    </w:p>
    <w:p w:rsidR="000B21BA" w:rsidRDefault="000B21BA" w:rsidP="00C50B11">
      <w:pPr>
        <w:pStyle w:val="Akapitzlist"/>
        <w:numPr>
          <w:ilvl w:val="0"/>
          <w:numId w:val="3"/>
        </w:numPr>
      </w:pPr>
      <w:r w:rsidRPr="00C50B11">
        <w:rPr>
          <w:b/>
          <w:bCs/>
        </w:rPr>
        <w:t>ilość sztuk koni</w:t>
      </w:r>
      <w:r w:rsidRPr="000B21BA">
        <w:t> w przeliczeniu na DJP w roku poprzednim;</w:t>
      </w:r>
    </w:p>
    <w:p w:rsidR="00CC2297" w:rsidRPr="00500D8A" w:rsidRDefault="00CC2297" w:rsidP="00C50B11">
      <w:pPr>
        <w:rPr>
          <w:b/>
          <w:bCs/>
        </w:rPr>
      </w:pPr>
      <w:r w:rsidRPr="00500D8A">
        <w:rPr>
          <w:b/>
          <w:bCs/>
        </w:rPr>
        <w:t>W przypadku przedłożenia w/w zaświadczenia z wnioskiem w lutym 2026r., nie jest konieczne jego ponowne przedkładanie</w:t>
      </w:r>
      <w:r w:rsidR="004F16F3" w:rsidRPr="00500D8A">
        <w:rPr>
          <w:b/>
          <w:bCs/>
        </w:rPr>
        <w:t>.</w:t>
      </w:r>
    </w:p>
    <w:p w:rsidR="000B21BA" w:rsidRPr="000B21BA" w:rsidRDefault="000B21BA" w:rsidP="004F16F3">
      <w:pPr>
        <w:jc w:val="both"/>
      </w:pPr>
      <w:r w:rsidRPr="000B21BA">
        <w:t xml:space="preserve">Wnioski o zwrot podatku mogą składać właściciele lub dzierżawcy użytków rolnych o powierzchni powyżej 1 ha. W przypadku, gdy grunty gospodarstwa rolnego stanowią przedmiot współposiadania, </w:t>
      </w:r>
      <w:r w:rsidRPr="000B21BA">
        <w:lastRenderedPageBreak/>
        <w:t>zwrot podatku akcyzowego przysługuje temu współposiadaczowi, co do którego pozostali współposiadacze wyrazili we wniosku  pisemną zgodę. Pisemna zgoda nie dotyczy współmałżonków.</w:t>
      </w:r>
    </w:p>
    <w:p w:rsidR="000B21BA" w:rsidRDefault="000B21BA" w:rsidP="000B21BA">
      <w:r w:rsidRPr="000B21BA">
        <w:rPr>
          <w:b/>
          <w:bCs/>
        </w:rPr>
        <w:t xml:space="preserve">Wypłata zwrotu podatku akcyzowego nastąpi  </w:t>
      </w:r>
      <w:r>
        <w:rPr>
          <w:b/>
          <w:bCs/>
        </w:rPr>
        <w:t>od 1 do 3</w:t>
      </w:r>
      <w:r w:rsidR="00BD226F">
        <w:rPr>
          <w:b/>
          <w:bCs/>
        </w:rPr>
        <w:t>0 października</w:t>
      </w:r>
      <w:r w:rsidRPr="000B21BA">
        <w:rPr>
          <w:b/>
          <w:bCs/>
        </w:rPr>
        <w:t> 202</w:t>
      </w:r>
      <w:r w:rsidR="002F5B95">
        <w:rPr>
          <w:b/>
          <w:bCs/>
        </w:rPr>
        <w:t>6</w:t>
      </w:r>
      <w:r w:rsidRPr="000B21BA">
        <w:rPr>
          <w:b/>
          <w:bCs/>
        </w:rPr>
        <w:t xml:space="preserve"> r.  </w:t>
      </w:r>
      <w:r w:rsidRPr="000B21BA">
        <w:t>przelewem na podany we wniosku nr rachunku bankowego.</w:t>
      </w:r>
    </w:p>
    <w:p w:rsidR="000B21BA" w:rsidRPr="000B21BA" w:rsidRDefault="000B21BA" w:rsidP="000B21BA">
      <w:r w:rsidRPr="000B21BA">
        <w:t>Więcej informacji na stronie Ministerstwa Rolnictwa i Rozwoju Wsi:</w:t>
      </w:r>
    </w:p>
    <w:p w:rsidR="00555563" w:rsidRDefault="00AD6E87">
      <w:hyperlink r:id="rId5" w:history="1">
        <w:r w:rsidRPr="00AD6E87">
          <w:rPr>
            <w:rStyle w:val="Hipercze"/>
          </w:rPr>
          <w:t>https://www.gov.pl/web/rolnictwo/zwrot-podatku-akcyzowego</w:t>
        </w:r>
      </w:hyperlink>
    </w:p>
    <w:sectPr w:rsidR="00555563" w:rsidSect="006F51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567E6"/>
    <w:multiLevelType w:val="multilevel"/>
    <w:tmpl w:val="530450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A30143"/>
    <w:multiLevelType w:val="multilevel"/>
    <w:tmpl w:val="38EAB3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9CF5941"/>
    <w:multiLevelType w:val="hybridMultilevel"/>
    <w:tmpl w:val="996074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AB12DBB"/>
    <w:multiLevelType w:val="multilevel"/>
    <w:tmpl w:val="515A47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B21BA"/>
    <w:rsid w:val="000B21BA"/>
    <w:rsid w:val="002203D0"/>
    <w:rsid w:val="002F5B95"/>
    <w:rsid w:val="003323B1"/>
    <w:rsid w:val="004F16F3"/>
    <w:rsid w:val="00500D8A"/>
    <w:rsid w:val="00555563"/>
    <w:rsid w:val="005A4F07"/>
    <w:rsid w:val="006F513D"/>
    <w:rsid w:val="007A6339"/>
    <w:rsid w:val="00AD6E87"/>
    <w:rsid w:val="00B2711B"/>
    <w:rsid w:val="00B37637"/>
    <w:rsid w:val="00BB7A83"/>
    <w:rsid w:val="00BC009C"/>
    <w:rsid w:val="00BD099E"/>
    <w:rsid w:val="00BD226F"/>
    <w:rsid w:val="00C50B11"/>
    <w:rsid w:val="00CC2297"/>
    <w:rsid w:val="00F21710"/>
    <w:rsid w:val="00F60C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3069]" stroke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F513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B21BA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B21BA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BD226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85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8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v.pl/web/rolnictwo/zwrot-podatku-akcyzoweg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425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Bogacz</dc:creator>
  <cp:lastModifiedBy>JUSTYNA</cp:lastModifiedBy>
  <cp:revision>8</cp:revision>
  <dcterms:created xsi:type="dcterms:W3CDTF">2026-07-20T21:53:00Z</dcterms:created>
  <dcterms:modified xsi:type="dcterms:W3CDTF">2026-07-23T09:15:00Z</dcterms:modified>
</cp:coreProperties>
</file>