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52C8" w:rsidRDefault="00A552C8" w:rsidP="00A552C8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  <w:r>
        <w:rPr>
          <w:rFonts w:ascii="Times" w:hAnsi="Times" w:cs="Times"/>
        </w:rPr>
        <w:t xml:space="preserve">Miejscowość, </w:t>
      </w:r>
      <w:r>
        <w:rPr>
          <w:rFonts w:ascii="Times" w:hAnsi="Times" w:cs="Times"/>
        </w:rPr>
        <w:t>………………… r.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A552C8" w:rsidRDefault="00A552C8" w:rsidP="00A552C8">
      <w:pPr>
        <w:autoSpaceDE w:val="0"/>
        <w:autoSpaceDN w:val="0"/>
        <w:adjustRightInd w:val="0"/>
        <w:spacing w:line="360" w:lineRule="auto"/>
        <w:ind w:left="851"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 xml:space="preserve">            </w:t>
      </w:r>
      <w:r>
        <w:rPr>
          <w:rFonts w:ascii="Times" w:hAnsi="Times" w:cs="Times"/>
          <w:sz w:val="16"/>
          <w:szCs w:val="16"/>
        </w:rPr>
        <w:t xml:space="preserve">(imię nazwisko, PESEL –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A552C8" w:rsidRDefault="00A552C8" w:rsidP="00A552C8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</w:p>
    <w:p w:rsidR="00A552C8" w:rsidRDefault="00A552C8" w:rsidP="00A552C8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</w:p>
    <w:p w:rsidR="00A552C8" w:rsidRPr="00A552C8" w:rsidRDefault="00A552C8" w:rsidP="00A552C8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……………..</w:t>
      </w:r>
    </w:p>
    <w:p w:rsidR="00A552C8" w:rsidRDefault="00A552C8" w:rsidP="00A552C8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 </w:t>
      </w:r>
      <w:r>
        <w:rPr>
          <w:rFonts w:ascii="Times" w:hAnsi="Times" w:cs="Times"/>
          <w:b/>
          <w:bCs/>
          <w:sz w:val="28"/>
          <w:szCs w:val="28"/>
        </w:rPr>
        <w:t>……………………</w:t>
      </w:r>
    </w:p>
    <w:p w:rsidR="00A552C8" w:rsidRDefault="00A552C8" w:rsidP="00A552C8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Wydział </w:t>
      </w:r>
      <w:r>
        <w:rPr>
          <w:rFonts w:ascii="Times" w:hAnsi="Times" w:cs="Times"/>
          <w:b/>
          <w:bCs/>
          <w:sz w:val="28"/>
          <w:szCs w:val="28"/>
        </w:rPr>
        <w:t>………………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A552C8" w:rsidRPr="00A552C8" w:rsidRDefault="00A552C8" w:rsidP="00A552C8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  <w:r w:rsidRPr="00A552C8">
        <w:rPr>
          <w:rFonts w:ascii="Times" w:hAnsi="Times" w:cs="Times"/>
          <w:b/>
          <w:bCs/>
          <w:sz w:val="28"/>
          <w:szCs w:val="28"/>
        </w:rPr>
        <w:t>Pozew o ochronę naruszonego posiadania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  <w:b/>
          <w:bCs/>
        </w:rPr>
      </w:pP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Wnoszę o: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1. Zakazanie pozwanemu ......................... naruszania działki gruntu o obszarze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…….. będącej w moim posiadaniu, a położonej w ..................................................................... 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2. Przedmiotowa działka graniczy z jednej strony z szosą a z drugiej strony z gruntem pozwanego .................................... 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3. Zasądzenie od pozwanego na rzecz powoda kosztów procesu według norm przepisanych. 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4. Nadanie wyrokowi rygoru natychmiastowej wykonalności. 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 xml:space="preserve">5. Przeprowadzenie rozprawy także pod nieobecność powoda. </w:t>
      </w: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A552C8" w:rsidRDefault="00A552C8" w:rsidP="00A552C8">
      <w:pPr>
        <w:autoSpaceDE w:val="0"/>
        <w:autoSpaceDN w:val="0"/>
        <w:adjustRightInd w:val="0"/>
        <w:ind w:right="-432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A552C8" w:rsidRDefault="00A552C8" w:rsidP="00A552C8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b/>
          <w:bCs/>
        </w:rPr>
      </w:pPr>
    </w:p>
    <w:p w:rsidR="00A552C8" w:rsidRDefault="00A552C8" w:rsidP="00A552C8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sz w:val="22"/>
          <w:szCs w:val="22"/>
        </w:rPr>
      </w:pPr>
    </w:p>
    <w:p w:rsidR="00A552C8" w:rsidRDefault="00A552C8" w:rsidP="00A552C8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A552C8" w:rsidRDefault="00A552C8" w:rsidP="00A552C8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</w:rPr>
      </w:pPr>
    </w:p>
    <w:p w:rsidR="00A552C8" w:rsidRDefault="00A552C8" w:rsidP="00A552C8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552C8" w:rsidRDefault="00A552C8" w:rsidP="00A552C8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A552C8" w:rsidRDefault="00A552C8" w:rsidP="00A552C8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A552C8" w:rsidRDefault="00A552C8" w:rsidP="00A552C8"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sectPr w:rsidR="00A55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C8"/>
    <w:rsid w:val="00A5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FFB052"/>
  <w15:chartTrackingRefBased/>
  <w15:docId w15:val="{50F953F8-162A-3848-A46C-C1C16CC4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2025-02-25T11:20:00Z</dcterms:created>
  <dcterms:modified xsi:type="dcterms:W3CDTF">2025-02-25T11:22:00Z</dcterms:modified>
</cp:coreProperties>
</file>