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/>
      </w:pPr>
      <w:r>
        <w:rPr/>
        <w:drawing>
          <wp:inline distT="0" distB="0" distL="0" distR="0">
            <wp:extent cx="4676775" cy="1014095"/>
            <wp:effectExtent l="0" t="0" r="0" b="0"/>
            <wp:docPr id="1" name="Obraz 1" descr="Powiatowe Centrum Pomocy Rodzinie w Pyrzyc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Powiatowe Centrum Pomocy Rodzinie w Pyrzycach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101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jc w:val="center"/>
        <w:rPr/>
      </w:pPr>
      <w:r>
        <w:rPr>
          <w:rFonts w:ascii="Comic Sans MS" w:hAnsi="Comic Sans MS"/>
          <w:sz w:val="22"/>
          <w:szCs w:val="22"/>
        </w:rPr>
        <w:t xml:space="preserve">ul. Młodych Techników 7, 74-200 Pyrzyce; tel: (091)88 74 120; fax: (091)88 74 126; </w:t>
        <w:br/>
        <w:t>e-mail:</w:t>
      </w:r>
      <w:r>
        <w:rPr>
          <w:rFonts w:ascii="Comic Sans MS" w:hAnsi="Comic Sans MS"/>
          <w:color w:val="000000"/>
          <w:sz w:val="22"/>
          <w:szCs w:val="22"/>
        </w:rPr>
        <w:t xml:space="preserve"> </w:t>
      </w:r>
      <w:hyperlink r:id="rId3">
        <w:r>
          <w:rPr>
            <w:rStyle w:val="Czeinternetowe"/>
            <w:rFonts w:ascii="Comic Sans MS" w:hAnsi="Comic Sans MS"/>
            <w:color w:val="000000"/>
            <w:sz w:val="22"/>
            <w:szCs w:val="22"/>
          </w:rPr>
          <w:t>pcprpyrzyce@wp.pl</w:t>
        </w:r>
      </w:hyperlink>
      <w:r>
        <w:rPr>
          <w:rFonts w:ascii="Comic Sans MS" w:hAnsi="Comic Sans MS"/>
          <w:color w:val="000000"/>
          <w:sz w:val="22"/>
          <w:szCs w:val="22"/>
        </w:rPr>
        <w:t>;</w:t>
      </w:r>
      <w:r>
        <w:rPr>
          <w:rFonts w:ascii="Comic Sans MS" w:hAnsi="Comic Sans MS"/>
          <w:sz w:val="22"/>
          <w:szCs w:val="22"/>
        </w:rPr>
        <w:t xml:space="preserve"> www.pyrzyce.naszepcpr.pl</w:t>
      </w:r>
    </w:p>
    <w:p>
      <w:pPr>
        <w:pStyle w:val="NormalnyWeb"/>
        <w:spacing w:before="0" w:after="119"/>
        <w:jc w:val="both"/>
        <w:rPr>
          <w:rFonts w:eastAsia="Times New Roman" w:cs="Times New Roman"/>
          <w:b w:val="false"/>
          <w:b w:val="false"/>
          <w:bCs w:val="false"/>
          <w:color w:val="auto"/>
          <w:lang w:val="pl-PL" w:eastAsia="zh-CN" w:bidi="ar-SA"/>
        </w:rPr>
      </w:pPr>
      <w:r>
        <w:rPr>
          <w:rFonts w:eastAsia="Times New Roman" w:cs="Times New Roman"/>
          <w:b w:val="false"/>
          <w:bCs w:val="false"/>
          <w:color w:val="auto"/>
          <w:lang w:val="pl-PL" w:eastAsia="zh-CN" w:bidi="ar-SA"/>
        </w:rPr>
      </w:r>
    </w:p>
    <w:p>
      <w:pPr>
        <w:pStyle w:val="NormalnyWeb"/>
        <w:spacing w:before="0" w:after="119"/>
        <w:jc w:val="both"/>
        <w:rPr>
          <w:rFonts w:ascii="Times New Roman" w:hAnsi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sz w:val="22"/>
          <w:szCs w:val="22"/>
          <w:lang w:val="pl-PL" w:eastAsia="zh-CN" w:bidi="ar-SA"/>
        </w:rPr>
        <w:t>PCPR.P.071.1719.2026.AF</w:t>
      </w:r>
      <w:r>
        <w:rPr>
          <w:rFonts w:eastAsia="Times New Roman" w:cs="Times New Roman" w:ascii="Times New Roman" w:hAnsi="Times New Roman"/>
          <w:b/>
          <w:bCs/>
          <w:color w:val="auto"/>
          <w:sz w:val="22"/>
          <w:szCs w:val="22"/>
          <w:lang w:val="pl-PL" w:eastAsia="zh-CN" w:bidi="ar-SA"/>
        </w:rPr>
        <w:tab/>
        <w:tab/>
        <w:t xml:space="preserve">   </w:t>
        <w:tab/>
        <w:tab/>
        <w:tab/>
        <w:tab/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2"/>
          <w:szCs w:val="22"/>
          <w:lang w:val="pl-PL" w:eastAsia="zh-CN" w:bidi="ar-SA"/>
        </w:rPr>
        <w:t>Pyrzyce, dn. 27.07.2026r.</w:t>
      </w:r>
    </w:p>
    <w:p>
      <w:pPr>
        <w:pStyle w:val="NormalnyWeb"/>
        <w:spacing w:before="0" w:after="119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nyWeb"/>
        <w:spacing w:lineRule="auto" w:line="240" w:before="280" w:after="0"/>
        <w:jc w:val="center"/>
        <w:rPr>
          <w:rFonts w:ascii="Times New Roman" w:hAnsi="Times New Roman"/>
          <w:b/>
          <w:b/>
          <w:bCs/>
          <w:sz w:val="22"/>
          <w:szCs w:val="22"/>
          <w:u w:val="single"/>
        </w:rPr>
      </w:pPr>
      <w:r>
        <w:rPr>
          <w:rFonts w:ascii="Times New Roman" w:hAnsi="Times New Roman"/>
          <w:b/>
          <w:bCs/>
          <w:sz w:val="22"/>
          <w:szCs w:val="22"/>
          <w:u w:val="single"/>
        </w:rPr>
        <w:t>Instytucje świadczące pomoc w zakresie przeciwdziałania przemocy  domowej</w:t>
      </w:r>
    </w:p>
    <w:p>
      <w:pPr>
        <w:pStyle w:val="NormalnyWeb"/>
        <w:spacing w:lineRule="auto" w:line="240" w:before="280" w:after="0"/>
        <w:jc w:val="center"/>
        <w:rPr>
          <w:rFonts w:ascii="Times New Roman" w:hAnsi="Times New Roman"/>
          <w:b/>
          <w:b/>
          <w:bCs/>
          <w:sz w:val="22"/>
          <w:szCs w:val="22"/>
          <w:u w:val="single"/>
        </w:rPr>
      </w:pPr>
      <w:r>
        <w:rPr>
          <w:rFonts w:ascii="Times New Roman" w:hAnsi="Times New Roman"/>
          <w:b/>
          <w:bCs/>
          <w:sz w:val="22"/>
          <w:szCs w:val="22"/>
          <w:u w:val="single"/>
        </w:rPr>
        <w:t>w Powiecie Pyrzyckim</w:t>
      </w:r>
    </w:p>
    <w:p>
      <w:pPr>
        <w:pStyle w:val="NormalnyWeb"/>
        <w:spacing w:lineRule="auto" w:line="240" w:before="280" w:after="0"/>
        <w:rPr>
          <w:rFonts w:ascii="Times New Roman" w:hAnsi="Times New Roman"/>
          <w:b/>
          <w:b/>
          <w:bCs/>
          <w:sz w:val="22"/>
          <w:szCs w:val="22"/>
          <w:u w:val="single"/>
        </w:rPr>
      </w:pPr>
      <w:r>
        <w:rPr>
          <w:rFonts w:ascii="Times New Roman" w:hAnsi="Times New Roman"/>
          <w:b/>
          <w:bCs/>
          <w:sz w:val="22"/>
          <w:szCs w:val="22"/>
          <w:u w:val="single"/>
        </w:rPr>
        <w:t>Powiatowe Centrum Pomocy Rodzinie w Pyrzycach</w:t>
      </w:r>
    </w:p>
    <w:p>
      <w:pPr>
        <w:pStyle w:val="NormalnyWeb"/>
        <w:spacing w:lineRule="auto" w:line="240" w:before="280" w:after="0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ul. Młodych Techników 7, 74-200 Pyrzyce</w:t>
      </w:r>
    </w:p>
    <w:p>
      <w:pPr>
        <w:pStyle w:val="NormalnyWeb"/>
        <w:spacing w:lineRule="auto" w:line="240" w:before="280"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Tel. </w:t>
      </w:r>
      <w:r>
        <w:rPr>
          <w:rFonts w:ascii="Times New Roman" w:hAnsi="Times New Roman"/>
          <w:b/>
          <w:bCs/>
          <w:sz w:val="22"/>
          <w:szCs w:val="22"/>
        </w:rPr>
        <w:t>(91) 88 74 120 do 125, (91) 3979 046, (91) 83 56 089</w:t>
      </w:r>
    </w:p>
    <w:p>
      <w:pPr>
        <w:pStyle w:val="NormalnyWeb"/>
        <w:spacing w:lineRule="auto" w:line="240" w:before="280" w:after="0"/>
        <w:rPr>
          <w:rFonts w:ascii="Times New Roman" w:hAnsi="Times New Roman"/>
          <w:sz w:val="22"/>
          <w:szCs w:val="22"/>
          <w:lang w:val="de-DE"/>
        </w:rPr>
      </w:pPr>
      <w:r>
        <w:rPr>
          <w:rFonts w:ascii="Times New Roman" w:hAnsi="Times New Roman"/>
          <w:sz w:val="22"/>
          <w:szCs w:val="22"/>
          <w:lang w:val="de-DE"/>
        </w:rPr>
        <w:t>Fax. (91) 88 74 126</w:t>
      </w:r>
    </w:p>
    <w:p>
      <w:pPr>
        <w:pStyle w:val="NormalnyWeb"/>
        <w:spacing w:lineRule="auto" w:line="240" w:before="280" w:after="0"/>
        <w:rPr/>
      </w:pPr>
      <w:r>
        <w:rPr>
          <w:rFonts w:ascii="Times New Roman" w:hAnsi="Times New Roman"/>
          <w:sz w:val="22"/>
          <w:szCs w:val="22"/>
          <w:lang w:val="de-DE"/>
        </w:rPr>
        <w:t xml:space="preserve">e-mail: </w:t>
      </w:r>
      <w:hyperlink r:id="rId4">
        <w:r>
          <w:rPr>
            <w:rStyle w:val="Czeinternetowe"/>
            <w:rFonts w:ascii="Times New Roman" w:hAnsi="Times New Roman"/>
            <w:sz w:val="22"/>
            <w:szCs w:val="22"/>
            <w:lang w:val="de-DE"/>
          </w:rPr>
          <w:t>pcprpyrzyce@wp.p</w:t>
        </w:r>
      </w:hyperlink>
    </w:p>
    <w:p>
      <w:pPr>
        <w:pStyle w:val="NormalnyWeb"/>
        <w:spacing w:lineRule="auto" w:line="240" w:before="280" w:after="0"/>
        <w:rPr>
          <w:rFonts w:ascii="Times New Roman" w:hAnsi="Times New Roman"/>
          <w:b/>
          <w:b/>
          <w:bCs/>
          <w:sz w:val="22"/>
          <w:szCs w:val="22"/>
          <w:u w:val="single"/>
        </w:rPr>
      </w:pPr>
      <w:r>
        <w:rPr>
          <w:rFonts w:ascii="Times New Roman" w:hAnsi="Times New Roman"/>
          <w:b/>
          <w:bCs/>
          <w:sz w:val="22"/>
          <w:szCs w:val="22"/>
          <w:u w:val="single"/>
        </w:rPr>
        <w:t>- Realizacja Programów Korekcyjno – Edukacyjnych dla osób stosujących przemoc</w:t>
      </w:r>
    </w:p>
    <w:p>
      <w:pPr>
        <w:pStyle w:val="NormalnyWeb"/>
        <w:spacing w:lineRule="auto" w:line="240" w:before="280" w:after="0"/>
        <w:rPr>
          <w:rFonts w:ascii="Times New Roman" w:hAnsi="Times New Roman"/>
          <w:b/>
          <w:b/>
          <w:bCs/>
          <w:sz w:val="22"/>
          <w:szCs w:val="22"/>
          <w:u w:val="single"/>
        </w:rPr>
      </w:pPr>
      <w:r>
        <w:rPr>
          <w:rFonts w:ascii="Times New Roman" w:hAnsi="Times New Roman"/>
          <w:b/>
          <w:bCs/>
          <w:sz w:val="22"/>
          <w:szCs w:val="22"/>
          <w:u w:val="single"/>
        </w:rPr>
        <w:t>- Realizacja Programów Psychologiczno – Terapeutycznych dla osób stosujących przemoc</w:t>
      </w:r>
    </w:p>
    <w:p>
      <w:pPr>
        <w:pStyle w:val="NormalnyWeb"/>
        <w:spacing w:lineRule="auto" w:line="240" w:before="280"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  <w:u w:val="single"/>
        </w:rPr>
        <w:t>- Realizacja Programów Wsparcia dla osób stosujących przemoc.</w:t>
      </w:r>
    </w:p>
    <w:p>
      <w:pPr>
        <w:pStyle w:val="NormalnyWeb"/>
        <w:spacing w:lineRule="auto" w:line="240" w:before="280" w:after="0"/>
        <w:rPr>
          <w:rFonts w:ascii="Times New Roman" w:hAnsi="Times New Roman"/>
          <w:b/>
          <w:b/>
          <w:bCs/>
          <w:sz w:val="22"/>
          <w:szCs w:val="22"/>
          <w:u w:val="single"/>
        </w:rPr>
      </w:pPr>
      <w:r>
        <w:rPr>
          <w:rFonts w:ascii="Times New Roman" w:hAnsi="Times New Roman"/>
          <w:b/>
          <w:bCs/>
          <w:sz w:val="22"/>
          <w:szCs w:val="22"/>
          <w:u w:val="single"/>
        </w:rPr>
        <w:t>- Realizacja Programu Terapeutycznego i pomocy psychologicznej, pedagogicznej, prawnej, socjalnej, rodzinnej dla osób dotkniętych przemocą.</w:t>
      </w:r>
    </w:p>
    <w:p>
      <w:pPr>
        <w:pStyle w:val="NormalnyWeb"/>
        <w:spacing w:lineRule="auto" w:line="240" w:before="280" w:after="0"/>
        <w:rPr>
          <w:rFonts w:ascii="Times New Roman" w:hAnsi="Times New Roman"/>
          <w:b/>
          <w:b/>
          <w:bCs/>
          <w:sz w:val="22"/>
          <w:szCs w:val="22"/>
          <w:u w:val="single"/>
        </w:rPr>
      </w:pPr>
      <w:r>
        <w:rPr>
          <w:rFonts w:ascii="Times New Roman" w:hAnsi="Times New Roman"/>
          <w:b/>
          <w:bCs/>
          <w:sz w:val="22"/>
          <w:szCs w:val="22"/>
          <w:u w:val="single"/>
        </w:rPr>
        <w:t xml:space="preserve">- Realizacja zajęć edukacyjnych kierowanych do osób dotkniętych przemocą </w:t>
      </w:r>
    </w:p>
    <w:p>
      <w:pPr>
        <w:pStyle w:val="NormalnyWeb"/>
        <w:spacing w:lineRule="auto" w:line="240" w:before="280" w:after="0"/>
        <w:rPr>
          <w:rFonts w:ascii="Times New Roman" w:hAnsi="Times New Roman"/>
          <w:b/>
          <w:b/>
          <w:bCs/>
          <w:sz w:val="22"/>
          <w:szCs w:val="22"/>
          <w:u w:val="single"/>
        </w:rPr>
      </w:pPr>
      <w:r>
        <w:rPr>
          <w:rFonts w:ascii="Times New Roman" w:hAnsi="Times New Roman"/>
          <w:b/>
          <w:bCs/>
          <w:sz w:val="22"/>
          <w:szCs w:val="22"/>
          <w:u w:val="single"/>
        </w:rPr>
        <w:t>Punkt Interwencji Kryzysowej</w:t>
      </w:r>
    </w:p>
    <w:p>
      <w:pPr>
        <w:pStyle w:val="NormalnyWeb"/>
        <w:spacing w:lineRule="auto" w:line="240" w:before="280"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Siedziba PIK mieści się w budynku PCPR Pyrzyce</w:t>
      </w:r>
    </w:p>
    <w:p>
      <w:pPr>
        <w:pStyle w:val="NormalnyWeb"/>
        <w:spacing w:lineRule="auto" w:line="240" w:before="280"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prawnicy: tel. 609 602 393</w:t>
      </w:r>
    </w:p>
    <w:p>
      <w:pPr>
        <w:pStyle w:val="NormalnyWeb"/>
        <w:spacing w:lineRule="auto" w:line="240" w:before="280"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psycholog: tel.660 353 067</w:t>
      </w:r>
    </w:p>
    <w:p>
      <w:pPr>
        <w:pStyle w:val="NormalnyWeb"/>
        <w:spacing w:lineRule="auto" w:line="240" w:before="280"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Formy pomocy udzielane ofiarom przemocy:</w:t>
      </w:r>
    </w:p>
    <w:p>
      <w:pPr>
        <w:pStyle w:val="NormalnyWeb"/>
        <w:spacing w:lineRule="auto" w:line="240" w:before="280"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poradnictwo psychologiczne,</w:t>
      </w:r>
    </w:p>
    <w:p>
      <w:pPr>
        <w:pStyle w:val="NormalnyWeb"/>
        <w:spacing w:lineRule="auto" w:line="240" w:before="280"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poradnictwo prawne,</w:t>
      </w:r>
    </w:p>
    <w:p>
      <w:pPr>
        <w:pStyle w:val="NormalnyWeb"/>
        <w:spacing w:lineRule="auto" w:line="240" w:before="280"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działania informacyjne.</w:t>
      </w:r>
    </w:p>
    <w:p>
      <w:pPr>
        <w:pStyle w:val="NormalnyWeb"/>
        <w:spacing w:lineRule="auto" w:line="240" w:before="280" w:after="0"/>
        <w:rPr>
          <w:rFonts w:ascii="Times New Roman" w:hAnsi="Times New Roman"/>
          <w:b/>
          <w:b/>
          <w:bCs/>
          <w:sz w:val="22"/>
          <w:szCs w:val="22"/>
          <w:u w:val="single"/>
        </w:rPr>
      </w:pPr>
      <w:r>
        <w:rPr>
          <w:rFonts w:ascii="Times New Roman" w:hAnsi="Times New Roman"/>
          <w:b/>
          <w:bCs/>
          <w:sz w:val="22"/>
          <w:szCs w:val="22"/>
          <w:u w:val="single"/>
        </w:rPr>
        <w:t>Centrum Placówek Opiekuńczo-Wychowawczych</w:t>
      </w:r>
    </w:p>
    <w:p>
      <w:pPr>
        <w:pStyle w:val="NormalnyWeb"/>
        <w:spacing w:lineRule="auto" w:line="240" w:before="280" w:after="0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ul. Młodych Techników 7, 74-200 Pyrzyce</w:t>
      </w:r>
    </w:p>
    <w:p>
      <w:pPr>
        <w:pStyle w:val="NormalnyWeb"/>
        <w:spacing w:lineRule="auto" w:line="240" w:before="280" w:after="0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tel. : (91) 88 74 110, pon. - pt. 7.00 – 15.00</w:t>
      </w:r>
    </w:p>
    <w:p>
      <w:pPr>
        <w:pStyle w:val="NormalnyWeb"/>
        <w:spacing w:lineRule="auto" w:line="240" w:before="280"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(91) 88 74 111, (91) 88 74 112, - całodobowo, Adres e-mail: </w:t>
      </w:r>
      <w:r>
        <w:rPr>
          <w:rFonts w:ascii="Times New Roman" w:hAnsi="Times New Roman"/>
          <w:b/>
          <w:bCs/>
          <w:color w:val="0000FF"/>
          <w:sz w:val="22"/>
          <w:szCs w:val="22"/>
        </w:rPr>
        <w:t>cpo-w.pyrzyce@wp.pl</w:t>
      </w:r>
    </w:p>
    <w:p>
      <w:pPr>
        <w:pStyle w:val="NormalnyWeb"/>
        <w:spacing w:lineRule="auto" w:line="240" w:before="280"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udzielanie schronienia i pomocy psychologicznej dla dzieci doznających przemocy</w:t>
      </w:r>
    </w:p>
    <w:p>
      <w:pPr>
        <w:pStyle w:val="NormalnyWeb"/>
        <w:spacing w:lineRule="auto" w:line="240" w:before="337" w:after="57"/>
        <w:rPr/>
      </w:pPr>
      <w:r>
        <w:rPr>
          <w:rStyle w:val="Mocnewyrnione"/>
          <w:rFonts w:ascii="Times New Roman" w:hAnsi="Times New Roman"/>
          <w:sz w:val="22"/>
          <w:szCs w:val="22"/>
          <w:u w:val="single"/>
        </w:rPr>
        <w:t>Ośrodek Pomocy Społecznej Pyrzyce</w:t>
      </w:r>
      <w:r>
        <w:rPr>
          <w:rFonts w:ascii="Times New Roman" w:hAnsi="Times New Roman"/>
          <w:b/>
          <w:bCs/>
          <w:sz w:val="22"/>
          <w:szCs w:val="22"/>
        </w:rPr>
        <w:br/>
      </w:r>
      <w:r>
        <w:rPr>
          <w:rStyle w:val="Mocnewyrnione"/>
          <w:rFonts w:ascii="Times New Roman" w:hAnsi="Times New Roman"/>
          <w:sz w:val="22"/>
          <w:szCs w:val="22"/>
        </w:rPr>
        <w:t>Plac Ratuszowy 1</w:t>
      </w:r>
      <w:r>
        <w:rPr>
          <w:rStyle w:val="Mocnewyrnione"/>
          <w:rFonts w:ascii="Times New Roman" w:hAnsi="Times New Roman"/>
          <w:b/>
          <w:bCs/>
          <w:sz w:val="22"/>
          <w:szCs w:val="22"/>
        </w:rPr>
        <w:t xml:space="preserve">, </w:t>
      </w:r>
      <w:r>
        <w:rPr>
          <w:rStyle w:val="Mocnewyrnione"/>
          <w:rFonts w:ascii="Times New Roman" w:hAnsi="Times New Roman"/>
          <w:sz w:val="22"/>
          <w:szCs w:val="22"/>
        </w:rPr>
        <w:t>74-200 Pyrzyce</w:t>
      </w:r>
      <w:r>
        <w:rPr>
          <w:rFonts w:ascii="Times New Roman" w:hAnsi="Times New Roman"/>
          <w:b/>
          <w:bCs/>
          <w:sz w:val="22"/>
          <w:szCs w:val="22"/>
        </w:rPr>
        <w:br/>
      </w:r>
      <w:r>
        <w:rPr>
          <w:rFonts w:ascii="Times New Roman" w:hAnsi="Times New Roman"/>
          <w:sz w:val="22"/>
          <w:szCs w:val="22"/>
        </w:rPr>
        <w:br/>
        <w:t xml:space="preserve">tel. </w:t>
      </w:r>
      <w:r>
        <w:rPr>
          <w:rStyle w:val="Mocnewyrnione"/>
          <w:rFonts w:ascii="Times New Roman" w:hAnsi="Times New Roman"/>
          <w:sz w:val="22"/>
          <w:szCs w:val="22"/>
        </w:rPr>
        <w:t>(91) 561 11 50</w:t>
      </w:r>
      <w:r>
        <w:rPr>
          <w:rStyle w:val="Mocnewyrnione"/>
          <w:rFonts w:ascii="Times New Roman" w:hAnsi="Times New Roman"/>
          <w:b/>
          <w:bCs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 xml:space="preserve">fax </w:t>
      </w:r>
      <w:r>
        <w:rPr>
          <w:rStyle w:val="Mocnewyrnione"/>
          <w:rFonts w:ascii="Times New Roman" w:hAnsi="Times New Roman"/>
          <w:sz w:val="22"/>
          <w:szCs w:val="22"/>
        </w:rPr>
        <w:t>. (91) 561 11 63</w:t>
      </w:r>
    </w:p>
    <w:p>
      <w:pPr>
        <w:pStyle w:val="NormalnyWeb"/>
        <w:spacing w:lineRule="auto" w:line="240" w:before="280" w:after="0"/>
        <w:rPr/>
      </w:pPr>
      <w:r>
        <w:rPr>
          <w:rStyle w:val="Mocnewyrnione"/>
          <w:rFonts w:ascii="Times New Roman" w:hAnsi="Times New Roman"/>
          <w:sz w:val="22"/>
          <w:szCs w:val="22"/>
          <w:u w:val="single"/>
        </w:rPr>
        <w:t>Gminna Komisja Rozwiązywania Problemów Alkoholowych w Pyrzycach</w:t>
      </w:r>
    </w:p>
    <w:p>
      <w:pPr>
        <w:pStyle w:val="NormalnyWeb"/>
        <w:spacing w:lineRule="auto" w:line="240" w:before="278" w:after="278"/>
        <w:rPr/>
      </w:pPr>
      <w:r>
        <w:rPr>
          <w:rFonts w:ascii="Times New Roman" w:hAnsi="Times New Roman"/>
          <w:sz w:val="22"/>
          <w:szCs w:val="22"/>
        </w:rPr>
        <w:t xml:space="preserve">Siedziba GKRPA mieści się w budynku Urzędu Gminy Pyrzyce tel. </w:t>
      </w:r>
      <w:r>
        <w:rPr>
          <w:rStyle w:val="Mocnewyrnione"/>
          <w:rFonts w:ascii="Times New Roman" w:hAnsi="Times New Roman"/>
          <w:b w:val="false"/>
          <w:bCs w:val="false"/>
          <w:sz w:val="22"/>
          <w:szCs w:val="22"/>
        </w:rPr>
        <w:t>91/570 47 56</w:t>
      </w:r>
      <w:r>
        <w:rPr>
          <w:rStyle w:val="Mocnewyrnione"/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czynna w godzinach pracy Urzędu Gminy.</w:t>
      </w:r>
    </w:p>
    <w:p>
      <w:pPr>
        <w:pStyle w:val="NormalnyWeb"/>
        <w:spacing w:lineRule="auto" w:line="240" w:before="278" w:after="278"/>
        <w:rPr/>
      </w:pPr>
      <w:r>
        <w:rPr>
          <w:rStyle w:val="Mocnewyrnione"/>
          <w:rFonts w:ascii="Times New Roman" w:hAnsi="Times New Roman"/>
          <w:sz w:val="22"/>
          <w:szCs w:val="22"/>
          <w:u w:val="single"/>
        </w:rPr>
        <w:t>Zespół Interdyscyplinarny w Pyrzycach</w:t>
      </w:r>
    </w:p>
    <w:p>
      <w:pPr>
        <w:pStyle w:val="NormalnyWeb"/>
        <w:spacing w:lineRule="auto" w:line="240" w:before="278" w:after="278"/>
        <w:rPr/>
      </w:pPr>
      <w:r>
        <w:rPr>
          <w:rStyle w:val="Mocnewyrnione"/>
          <w:rFonts w:ascii="Times New Roman" w:hAnsi="Times New Roman"/>
          <w:b w:val="false"/>
          <w:bCs w:val="false"/>
          <w:sz w:val="22"/>
          <w:szCs w:val="22"/>
        </w:rPr>
        <w:t>ul. Plac Ratuszowy 1 , 74-200 Pyrzyce</w:t>
      </w:r>
    </w:p>
    <w:p>
      <w:pPr>
        <w:pStyle w:val="NormalnyWeb"/>
        <w:spacing w:lineRule="auto" w:line="240" w:before="280" w:after="0"/>
        <w:rPr/>
      </w:pPr>
      <w:r>
        <w:rPr>
          <w:rStyle w:val="Mocnewyrnione"/>
          <w:rFonts w:ascii="Times New Roman" w:hAnsi="Times New Roman"/>
          <w:sz w:val="22"/>
          <w:szCs w:val="22"/>
          <w:u w:val="single"/>
        </w:rPr>
        <w:t>Ośrodek Pomocy Społecznej Bielice</w:t>
      </w:r>
    </w:p>
    <w:p>
      <w:pPr>
        <w:pStyle w:val="NormalnyWeb"/>
        <w:spacing w:lineRule="auto" w:line="240" w:before="278" w:after="278"/>
        <w:rPr/>
      </w:pPr>
      <w:r>
        <w:rPr>
          <w:rStyle w:val="Mocnewyrnione"/>
          <w:rFonts w:ascii="Times New Roman" w:hAnsi="Times New Roman"/>
          <w:b w:val="false"/>
          <w:bCs w:val="false"/>
          <w:sz w:val="22"/>
          <w:szCs w:val="22"/>
        </w:rPr>
        <w:t xml:space="preserve">ul. Jana Pawła II 34, </w:t>
      </w:r>
      <w:r>
        <w:rPr>
          <w:rStyle w:val="Mocnewyrnione"/>
          <w:rFonts w:ascii="Times New Roman" w:hAnsi="Times New Roman"/>
          <w:b w:val="false"/>
          <w:bCs w:val="false"/>
          <w:sz w:val="22"/>
          <w:szCs w:val="22"/>
          <w:lang w:val="en-US"/>
        </w:rPr>
        <w:t>74 – 202 Bielice</w:t>
      </w:r>
    </w:p>
    <w:p>
      <w:pPr>
        <w:pStyle w:val="NormalnyWeb"/>
        <w:spacing w:lineRule="auto" w:line="240" w:before="278" w:after="278"/>
        <w:rPr/>
      </w:pPr>
      <w:r>
        <w:rPr>
          <w:rStyle w:val="Mocnewyrnione"/>
          <w:rFonts w:ascii="Times New Roman" w:hAnsi="Times New Roman"/>
          <w:b w:val="false"/>
          <w:bCs w:val="false"/>
          <w:sz w:val="22"/>
          <w:szCs w:val="22"/>
          <w:lang w:val="en-US"/>
        </w:rPr>
        <w:t>tel./fax 91 5644 228</w:t>
      </w:r>
    </w:p>
    <w:p>
      <w:pPr>
        <w:pStyle w:val="NormalnyWeb"/>
        <w:spacing w:lineRule="auto" w:line="240" w:before="278" w:after="278"/>
        <w:rPr/>
      </w:pPr>
      <w:r>
        <w:rPr>
          <w:rStyle w:val="Mocnewyrnione"/>
          <w:rFonts w:ascii="Times New Roman" w:hAnsi="Times New Roman"/>
          <w:sz w:val="22"/>
          <w:szCs w:val="22"/>
          <w:u w:val="single"/>
        </w:rPr>
        <w:t>Gminna Komisja Rozwiązywania Problemów Alkoholowych w Bielicach</w:t>
      </w:r>
    </w:p>
    <w:p>
      <w:pPr>
        <w:pStyle w:val="NormalnyWeb"/>
        <w:spacing w:lineRule="auto" w:line="240" w:before="278" w:after="278"/>
        <w:rPr/>
      </w:pPr>
      <w:r>
        <w:rPr>
          <w:rStyle w:val="Mocnewyrnione"/>
          <w:rFonts w:ascii="Times New Roman" w:hAnsi="Times New Roman"/>
          <w:b w:val="false"/>
          <w:bCs w:val="false"/>
          <w:sz w:val="22"/>
          <w:szCs w:val="22"/>
        </w:rPr>
        <w:t>Ul. Jana Pawła II 34, 74-202 Bielice</w:t>
      </w:r>
    </w:p>
    <w:p>
      <w:pPr>
        <w:pStyle w:val="NormalnyWeb"/>
        <w:spacing w:lineRule="auto" w:line="240" w:before="278" w:after="278"/>
        <w:rPr/>
      </w:pPr>
      <w:r>
        <w:rPr>
          <w:rStyle w:val="Mocnewyrnione"/>
          <w:rFonts w:ascii="Times New Roman" w:hAnsi="Times New Roman"/>
          <w:sz w:val="22"/>
          <w:szCs w:val="22"/>
          <w:u w:val="single"/>
        </w:rPr>
        <w:t>Zespół Interdyscyplinarny w Bielicach</w:t>
      </w:r>
    </w:p>
    <w:p>
      <w:pPr>
        <w:pStyle w:val="NormalnyWeb"/>
        <w:spacing w:lineRule="auto" w:line="240" w:before="278" w:after="278"/>
        <w:rPr/>
      </w:pPr>
      <w:r>
        <w:rPr>
          <w:rStyle w:val="Mocnewyrnione"/>
          <w:rFonts w:ascii="Times New Roman" w:hAnsi="Times New Roman"/>
          <w:b w:val="false"/>
          <w:bCs w:val="false"/>
          <w:sz w:val="22"/>
          <w:szCs w:val="22"/>
        </w:rPr>
        <w:t>ul. Jana Pawła II 34, 74-202 Bielice</w:t>
      </w:r>
    </w:p>
    <w:p>
      <w:pPr>
        <w:pStyle w:val="Nagwek5"/>
        <w:numPr>
          <w:ilvl w:val="4"/>
          <w:numId w:val="2"/>
        </w:numPr>
        <w:spacing w:lineRule="auto" w:line="240"/>
        <w:rPr>
          <w:rFonts w:ascii="Times New Roman" w:hAnsi="Times New Roman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  <w:u w:val="single"/>
        </w:rPr>
        <w:t>Ośrodek Pomocy Społecznej w Lipianach</w:t>
      </w:r>
    </w:p>
    <w:p>
      <w:pPr>
        <w:pStyle w:val="NormalnyWeb"/>
        <w:spacing w:lineRule="auto" w:line="240" w:before="278" w:after="27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ul. Myśliborska 3 (budynek SPZOZ)</w:t>
        <w:br/>
        <w:t>74 – 240 Lipiany</w:t>
        <w:br/>
        <w:t>tel. 91 564 14 82</w:t>
      </w:r>
    </w:p>
    <w:p>
      <w:pPr>
        <w:pStyle w:val="NormalnyWeb"/>
        <w:spacing w:lineRule="auto" w:line="240" w:before="278" w:after="278"/>
        <w:rPr/>
      </w:pPr>
      <w:r>
        <w:rPr>
          <w:rStyle w:val="Mocnewyrnione"/>
          <w:rFonts w:ascii="Times New Roman" w:hAnsi="Times New Roman"/>
          <w:sz w:val="22"/>
          <w:szCs w:val="22"/>
          <w:u w:val="single"/>
        </w:rPr>
        <w:t>Gminna Komisja Rozwiązywania Problemów Alkoholowych w Lipianach</w:t>
      </w:r>
    </w:p>
    <w:p>
      <w:pPr>
        <w:pStyle w:val="NormalnyWeb"/>
        <w:spacing w:lineRule="auto" w:line="240" w:before="278" w:after="27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Siedziba Urzędu Miasta i Gminy Lipiany</w:t>
        <w:br/>
        <w:t>ul. Plac Wolności 1</w:t>
        <w:br/>
        <w:t>74-240 Lipiany</w:t>
        <w:br/>
        <w:t>tel. 91 564 10 69, 91 564 10 49</w:t>
        <w:br/>
        <w:t>tel./fax 91 564 13 85</w:t>
      </w:r>
    </w:p>
    <w:p>
      <w:pPr>
        <w:pStyle w:val="NormalnyWeb"/>
        <w:spacing w:lineRule="auto" w:line="240" w:before="278" w:after="278"/>
        <w:rPr/>
      </w:pPr>
      <w:r>
        <w:rPr>
          <w:rStyle w:val="Mocnewyrnione"/>
          <w:rFonts w:ascii="Times New Roman" w:hAnsi="Times New Roman"/>
          <w:sz w:val="22"/>
          <w:szCs w:val="22"/>
          <w:u w:val="single"/>
        </w:rPr>
        <w:t>Zespół Interdyscyplinarny w Lipianach</w:t>
      </w:r>
    </w:p>
    <w:p>
      <w:pPr>
        <w:pStyle w:val="NormalnyWeb"/>
        <w:spacing w:lineRule="auto" w:line="240" w:before="278" w:after="278"/>
        <w:rPr/>
      </w:pPr>
      <w:r>
        <w:rPr>
          <w:rStyle w:val="Mocnewyrnione"/>
          <w:rFonts w:ascii="Times New Roman" w:hAnsi="Times New Roman"/>
          <w:b w:val="false"/>
          <w:bCs w:val="false"/>
          <w:sz w:val="22"/>
          <w:szCs w:val="22"/>
        </w:rPr>
        <w:t>Siedziba Urzędu Miasta i Gminy Lipiany, ul. Plac Wolności 1</w:t>
      </w:r>
    </w:p>
    <w:p>
      <w:pPr>
        <w:pStyle w:val="NormalnyWeb"/>
        <w:spacing w:lineRule="auto" w:line="240" w:before="278" w:after="278"/>
        <w:rPr>
          <w:rFonts w:ascii="Times New Roman" w:hAnsi="Times New Roman"/>
          <w:b/>
          <w:b/>
          <w:bCs/>
          <w:sz w:val="22"/>
          <w:szCs w:val="22"/>
          <w:u w:val="single"/>
        </w:rPr>
      </w:pPr>
      <w:r>
        <w:rPr>
          <w:rFonts w:ascii="Times New Roman" w:hAnsi="Times New Roman"/>
          <w:b/>
          <w:bCs/>
          <w:sz w:val="22"/>
          <w:szCs w:val="22"/>
          <w:u w:val="single"/>
        </w:rPr>
        <w:t>Ośrodek Pomocy Społecznej w Kozielicach</w:t>
      </w:r>
    </w:p>
    <w:p>
      <w:pPr>
        <w:pStyle w:val="NormalnyWeb"/>
        <w:spacing w:lineRule="auto" w:line="240" w:before="278" w:after="27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74-204 Kozielice 73</w:t>
      </w:r>
    </w:p>
    <w:p>
      <w:pPr>
        <w:pStyle w:val="NormalnyWeb"/>
        <w:spacing w:lineRule="auto" w:line="240" w:before="278" w:after="278"/>
        <w:rPr>
          <w:rFonts w:ascii="Times New Roman" w:hAnsi="Times New Roman"/>
          <w:sz w:val="22"/>
          <w:szCs w:val="22"/>
          <w:lang w:val="de-DE"/>
        </w:rPr>
      </w:pPr>
      <w:r>
        <w:rPr>
          <w:rFonts w:ascii="Times New Roman" w:hAnsi="Times New Roman"/>
          <w:sz w:val="22"/>
          <w:szCs w:val="22"/>
          <w:lang w:val="de-DE"/>
        </w:rPr>
        <w:t>Tel. 91 563 03 77 , 91 561 11 38</w:t>
      </w:r>
    </w:p>
    <w:p>
      <w:pPr>
        <w:pStyle w:val="NormalnyWeb"/>
        <w:spacing w:lineRule="auto" w:line="240" w:before="280" w:after="0"/>
        <w:rPr>
          <w:rFonts w:ascii="Times New Roman" w:hAnsi="Times New Roman"/>
          <w:sz w:val="22"/>
          <w:szCs w:val="22"/>
          <w:lang w:val="de-DE"/>
        </w:rPr>
      </w:pPr>
      <w:r>
        <w:rPr>
          <w:rFonts w:ascii="Times New Roman" w:hAnsi="Times New Roman"/>
          <w:sz w:val="22"/>
          <w:szCs w:val="22"/>
          <w:lang w:val="de-DE"/>
        </w:rPr>
        <w:t>Kontakt: tel. 48 915 630 377</w:t>
      </w:r>
    </w:p>
    <w:p>
      <w:pPr>
        <w:pStyle w:val="NormalnyWeb"/>
        <w:spacing w:lineRule="auto" w:line="240" w:before="280" w:after="0"/>
        <w:rPr/>
      </w:pPr>
      <w:r>
        <w:rPr>
          <w:rStyle w:val="Mocnewyrnione"/>
          <w:rFonts w:ascii="Times New Roman" w:hAnsi="Times New Roman"/>
          <w:sz w:val="22"/>
          <w:szCs w:val="22"/>
          <w:u w:val="single"/>
        </w:rPr>
        <w:t>Gminna Komisja Rozwiązywania Problemów Alkoholowych w Kozielicach</w:t>
      </w:r>
    </w:p>
    <w:p>
      <w:pPr>
        <w:pStyle w:val="NormalnyWeb"/>
        <w:spacing w:lineRule="auto" w:line="240" w:before="280"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74-204 Kozielice 73</w:t>
      </w:r>
    </w:p>
    <w:p>
      <w:pPr>
        <w:pStyle w:val="NormalnyWeb"/>
        <w:spacing w:lineRule="auto" w:line="240" w:before="278" w:after="278"/>
        <w:rPr/>
      </w:pPr>
      <w:r>
        <w:rPr>
          <w:rStyle w:val="Mocnewyrnione"/>
          <w:rFonts w:ascii="Times New Roman" w:hAnsi="Times New Roman"/>
          <w:sz w:val="22"/>
          <w:szCs w:val="22"/>
          <w:u w:val="single"/>
        </w:rPr>
        <w:t>Zespół Interdyscyplinarny w Kozielicach</w:t>
      </w:r>
    </w:p>
    <w:p>
      <w:pPr>
        <w:pStyle w:val="NormalnyWeb"/>
        <w:spacing w:lineRule="auto" w:line="240" w:before="278" w:after="278"/>
        <w:rPr/>
      </w:pPr>
      <w:r>
        <w:rPr>
          <w:rStyle w:val="Mocnewyrnione"/>
          <w:rFonts w:ascii="Times New Roman" w:hAnsi="Times New Roman"/>
          <w:b w:val="false"/>
          <w:bCs w:val="false"/>
          <w:sz w:val="22"/>
          <w:szCs w:val="22"/>
        </w:rPr>
        <w:t>74-204 Kozielice 73</w:t>
      </w:r>
    </w:p>
    <w:p>
      <w:pPr>
        <w:pStyle w:val="NormalnyWeb"/>
        <w:spacing w:lineRule="auto" w:line="240" w:before="278" w:after="278"/>
        <w:rPr>
          <w:rFonts w:ascii="Times New Roman" w:hAnsi="Times New Roman"/>
          <w:b/>
          <w:b/>
          <w:bCs/>
          <w:sz w:val="22"/>
          <w:szCs w:val="22"/>
          <w:u w:val="single"/>
        </w:rPr>
      </w:pPr>
      <w:r>
        <w:rPr>
          <w:rFonts w:ascii="Times New Roman" w:hAnsi="Times New Roman"/>
          <w:b/>
          <w:bCs/>
          <w:sz w:val="22"/>
          <w:szCs w:val="22"/>
          <w:u w:val="single"/>
        </w:rPr>
        <w:t>Ośrodek Pomocy Społecznej w Przelewicach</w:t>
      </w:r>
    </w:p>
    <w:p>
      <w:pPr>
        <w:pStyle w:val="NormalnyWeb"/>
        <w:spacing w:lineRule="auto" w:line="240" w:before="278" w:after="27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74-210 Przelewice 75</w:t>
      </w:r>
      <w:r>
        <w:rPr>
          <w:rFonts w:ascii="Times New Roman" w:hAnsi="Times New Roman"/>
          <w:sz w:val="22"/>
          <w:szCs w:val="22"/>
        </w:rPr>
        <w:br/>
        <w:t>przyjmowanie interesantów:</w:t>
        <w:br/>
        <w:br/>
        <w:t xml:space="preserve">Numer telefonu: (91) 564-33-92, 564-33-93, wew. 27, 391 38 27 , </w:t>
      </w:r>
    </w:p>
    <w:p>
      <w:pPr>
        <w:pStyle w:val="NormalnyWeb"/>
        <w:spacing w:lineRule="auto" w:line="240" w:before="278" w:after="278"/>
        <w:rPr>
          <w:rFonts w:ascii="Times New Roman" w:hAnsi="Times New Roman"/>
          <w:b/>
          <w:b/>
          <w:bCs/>
          <w:sz w:val="22"/>
          <w:szCs w:val="22"/>
          <w:u w:val="single"/>
        </w:rPr>
      </w:pPr>
      <w:r>
        <w:rPr>
          <w:rFonts w:ascii="Times New Roman" w:hAnsi="Times New Roman"/>
          <w:b/>
          <w:bCs/>
          <w:sz w:val="22"/>
          <w:szCs w:val="22"/>
          <w:u w:val="single"/>
        </w:rPr>
        <w:t>Gminna Komisja Rozwiązywania Problemów Alkoholowych w Przelewicach</w:t>
      </w:r>
    </w:p>
    <w:p>
      <w:pPr>
        <w:pStyle w:val="NormalnyWeb"/>
        <w:spacing w:lineRule="auto" w:line="240" w:before="278" w:after="278"/>
        <w:rPr/>
      </w:pPr>
      <w:r>
        <w:rPr>
          <w:rFonts w:ascii="Times New Roman" w:hAnsi="Times New Roman"/>
          <w:sz w:val="22"/>
          <w:szCs w:val="22"/>
        </w:rPr>
        <w:t xml:space="preserve">Siedziba GKRPA mieści się w budynku Urzędu Gminy Przelewice tel. </w:t>
      </w:r>
      <w:r>
        <w:rPr>
          <w:rStyle w:val="Mocnewyrnione"/>
          <w:rFonts w:ascii="Times New Roman" w:hAnsi="Times New Roman"/>
          <w:sz w:val="22"/>
          <w:szCs w:val="22"/>
        </w:rPr>
        <w:t>91/5643 392 lub 93</w:t>
      </w:r>
      <w:r>
        <w:rPr>
          <w:rFonts w:ascii="Times New Roman" w:hAnsi="Times New Roman"/>
          <w:sz w:val="22"/>
          <w:szCs w:val="22"/>
        </w:rPr>
        <w:t xml:space="preserve"> wew. 26 czynna w godzinach pracy Urzędu Gminy.</w:t>
      </w:r>
    </w:p>
    <w:p>
      <w:pPr>
        <w:pStyle w:val="NormalnyWeb"/>
        <w:spacing w:lineRule="auto" w:line="240" w:before="278" w:after="278"/>
        <w:rPr/>
      </w:pPr>
      <w:r>
        <w:rPr>
          <w:rStyle w:val="Mocnewyrnione"/>
          <w:rFonts w:ascii="Times New Roman" w:hAnsi="Times New Roman"/>
          <w:sz w:val="22"/>
          <w:szCs w:val="22"/>
          <w:u w:val="single"/>
        </w:rPr>
        <w:t>Zespół Interdyscyplinarny w Przelewicach</w:t>
      </w:r>
    </w:p>
    <w:p>
      <w:pPr>
        <w:pStyle w:val="NormalnyWeb"/>
        <w:spacing w:lineRule="auto" w:line="240" w:before="278" w:after="278"/>
        <w:rPr/>
      </w:pPr>
      <w:r>
        <w:rPr>
          <w:rStyle w:val="Mocnewyrnione"/>
          <w:rFonts w:ascii="Times New Roman" w:hAnsi="Times New Roman"/>
          <w:b w:val="false"/>
          <w:bCs w:val="false"/>
          <w:sz w:val="22"/>
          <w:szCs w:val="22"/>
        </w:rPr>
        <w:t>74-210 Przelewice 75, tel. 91/3913826</w:t>
      </w:r>
    </w:p>
    <w:p>
      <w:pPr>
        <w:pStyle w:val="NormalnyWeb"/>
        <w:spacing w:lineRule="auto" w:line="240" w:before="280"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  <w:u w:val="single"/>
        </w:rPr>
        <w:t>Ośrodek Pomocy Społecznej w Warnicach</w:t>
      </w:r>
      <w:r>
        <w:rPr>
          <w:rFonts w:ascii="Times New Roman" w:hAnsi="Times New Roman"/>
          <w:sz w:val="22"/>
          <w:szCs w:val="22"/>
        </w:rPr>
        <w:br/>
        <w:t>Warnice 66, 74-201 Warnice</w:t>
        <w:br/>
        <w:t>Tel/fax: (91) 561 28 90, (91) 561 28 17,</w:t>
        <w:br/>
        <w:t>(91) 578 32 84</w:t>
      </w:r>
    </w:p>
    <w:p>
      <w:pPr>
        <w:pStyle w:val="NormalnyWeb"/>
        <w:spacing w:lineRule="auto" w:line="240" w:before="280" w:after="0"/>
        <w:rPr/>
      </w:pPr>
      <w:r>
        <w:rPr>
          <w:rStyle w:val="Mocnewyrnione"/>
          <w:rFonts w:ascii="Times New Roman" w:hAnsi="Times New Roman"/>
          <w:sz w:val="22"/>
          <w:szCs w:val="22"/>
          <w:u w:val="single"/>
        </w:rPr>
        <w:t>Gminna Komisja Rozwiązywania Problemów Alkoholowych w Warnicach</w:t>
      </w:r>
    </w:p>
    <w:p>
      <w:pPr>
        <w:pStyle w:val="NormalnyWeb"/>
        <w:spacing w:lineRule="auto" w:line="240" w:before="280" w:after="0"/>
        <w:rPr/>
      </w:pPr>
      <w:r>
        <w:rPr>
          <w:rStyle w:val="Mocnewyrnione"/>
          <w:rFonts w:ascii="Times New Roman" w:hAnsi="Times New Roman"/>
          <w:b w:val="false"/>
          <w:bCs w:val="false"/>
          <w:sz w:val="22"/>
          <w:szCs w:val="22"/>
        </w:rPr>
        <w:t>Siedziba GKRPA mieści się w budynku Urzędu Gminy Warnice</w:t>
      </w:r>
    </w:p>
    <w:p>
      <w:pPr>
        <w:pStyle w:val="NormalnyWeb"/>
        <w:spacing w:lineRule="auto" w:line="240" w:before="280" w:after="0"/>
        <w:rPr/>
      </w:pPr>
      <w:r>
        <w:rPr>
          <w:rStyle w:val="Mocnewyrnione"/>
          <w:rFonts w:ascii="Times New Roman" w:hAnsi="Times New Roman"/>
          <w:b w:val="false"/>
          <w:bCs w:val="false"/>
          <w:sz w:val="22"/>
          <w:szCs w:val="22"/>
        </w:rPr>
        <w:t>Tel. 91 578 32 84 wew. 25</w:t>
      </w:r>
    </w:p>
    <w:p>
      <w:pPr>
        <w:pStyle w:val="NormalnyWeb"/>
        <w:spacing w:lineRule="auto" w:line="240" w:before="278" w:after="278"/>
        <w:rPr/>
      </w:pPr>
      <w:r>
        <w:rPr>
          <w:rStyle w:val="Mocnewyrnione"/>
          <w:rFonts w:ascii="Times New Roman" w:hAnsi="Times New Roman"/>
          <w:sz w:val="22"/>
          <w:szCs w:val="22"/>
          <w:u w:val="single"/>
        </w:rPr>
        <w:t>Zespół Interdyscyplinarny w Warnicach</w:t>
      </w:r>
    </w:p>
    <w:p>
      <w:pPr>
        <w:pStyle w:val="NormalnyWeb"/>
        <w:spacing w:lineRule="auto" w:line="240" w:before="278" w:after="278"/>
        <w:rPr/>
      </w:pPr>
      <w:r>
        <w:rPr>
          <w:rStyle w:val="Mocnewyrnione"/>
          <w:rFonts w:ascii="Times New Roman" w:hAnsi="Times New Roman"/>
          <w:b w:val="false"/>
          <w:bCs w:val="false"/>
          <w:sz w:val="22"/>
          <w:szCs w:val="22"/>
        </w:rPr>
        <w:t>Warnice 66 , 74-201 Warnice</w:t>
      </w:r>
    </w:p>
    <w:p>
      <w:pPr>
        <w:pStyle w:val="NormalnyWeb"/>
        <w:spacing w:lineRule="auto" w:line="240" w:before="278" w:after="240"/>
        <w:rPr>
          <w:rFonts w:ascii="Times New Roman" w:hAnsi="Times New Roman"/>
          <w:b/>
          <w:b/>
          <w:bCs/>
          <w:sz w:val="22"/>
          <w:szCs w:val="22"/>
          <w:u w:val="single"/>
        </w:rPr>
      </w:pPr>
      <w:r>
        <w:rPr>
          <w:rFonts w:ascii="Times New Roman" w:hAnsi="Times New Roman"/>
          <w:b/>
          <w:bCs/>
          <w:sz w:val="22"/>
          <w:szCs w:val="22"/>
          <w:u w:val="single"/>
        </w:rPr>
        <w:t>Komenda Powiatowa Policji w Pyrzycach</w:t>
      </w:r>
    </w:p>
    <w:p>
      <w:pPr>
        <w:pStyle w:val="NormalnyWeb"/>
        <w:spacing w:lineRule="auto" w:line="240" w:before="278" w:after="24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ul. Młodych Techników 4, 74-200 Pyrzyce</w:t>
      </w:r>
    </w:p>
    <w:p>
      <w:pPr>
        <w:pStyle w:val="NormalnyWeb"/>
        <w:spacing w:lineRule="auto" w:line="240" w:before="278" w:after="24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tel: 477828511</w:t>
      </w:r>
    </w:p>
    <w:p>
      <w:pPr>
        <w:pStyle w:val="NormalnyWeb"/>
        <w:spacing w:lineRule="auto" w:line="240" w:before="278" w:after="240"/>
        <w:rPr>
          <w:rFonts w:ascii="Times New Roman" w:hAnsi="Times New Roman"/>
          <w:b/>
          <w:b/>
          <w:bCs/>
          <w:sz w:val="22"/>
          <w:szCs w:val="22"/>
          <w:u w:val="single"/>
        </w:rPr>
      </w:pPr>
      <w:r>
        <w:rPr>
          <w:rFonts w:ascii="Times New Roman" w:hAnsi="Times New Roman"/>
          <w:b/>
          <w:bCs/>
          <w:sz w:val="22"/>
          <w:szCs w:val="22"/>
          <w:u w:val="single"/>
        </w:rPr>
        <w:t>Komisariat Policji w Lipianach</w:t>
      </w:r>
    </w:p>
    <w:p>
      <w:pPr>
        <w:pStyle w:val="NormalnyWeb"/>
        <w:spacing w:lineRule="auto" w:line="240" w:before="278" w:after="24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ul. Jedności Narodowej 54, 74-240 Lipiany</w:t>
      </w:r>
    </w:p>
    <w:p>
      <w:pPr>
        <w:pStyle w:val="NormalnyWeb"/>
        <w:spacing w:lineRule="auto" w:line="240" w:before="278" w:after="24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tel: 47782 85 76</w:t>
      </w:r>
    </w:p>
    <w:p>
      <w:pPr>
        <w:pStyle w:val="NormalnyWeb"/>
        <w:spacing w:lineRule="auto" w:line="240" w:before="278" w:after="240"/>
        <w:rPr>
          <w:rFonts w:ascii="Times New Roman" w:hAnsi="Times New Roman"/>
          <w:b/>
          <w:b/>
          <w:bCs/>
          <w:sz w:val="22"/>
          <w:szCs w:val="22"/>
          <w:u w:val="single"/>
        </w:rPr>
      </w:pPr>
      <w:r>
        <w:rPr>
          <w:rFonts w:ascii="Times New Roman" w:hAnsi="Times New Roman"/>
          <w:b/>
          <w:bCs/>
          <w:sz w:val="22"/>
          <w:szCs w:val="22"/>
          <w:u w:val="single"/>
        </w:rPr>
        <w:t>Prokuratura Rejonowa w Pyrzycach</w:t>
      </w:r>
    </w:p>
    <w:p>
      <w:pPr>
        <w:pStyle w:val="NormalnyWeb"/>
        <w:spacing w:lineRule="auto" w:line="240" w:before="278" w:after="24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ul. Tadeusza Kościuszki 24, 74-200 Pyrzyce</w:t>
      </w:r>
    </w:p>
    <w:p>
      <w:pPr>
        <w:pStyle w:val="NormalnyWeb"/>
        <w:spacing w:lineRule="auto" w:line="240" w:before="278" w:after="24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tel: 091 570 49 10</w:t>
      </w:r>
    </w:p>
    <w:p>
      <w:pPr>
        <w:pStyle w:val="NormalnyWeb"/>
        <w:spacing w:lineRule="auto" w:line="240" w:before="278" w:after="240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</w:r>
    </w:p>
    <w:p>
      <w:pPr>
        <w:pStyle w:val="NormalnyWeb"/>
        <w:spacing w:lineRule="auto" w:line="240" w:before="278" w:after="240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</w:r>
    </w:p>
    <w:p>
      <w:pPr>
        <w:pStyle w:val="NormalnyWeb"/>
        <w:spacing w:lineRule="auto" w:line="240" w:before="278" w:after="240"/>
        <w:jc w:val="center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POMOC OGÓLNOPOLSKA</w:t>
      </w:r>
    </w:p>
    <w:p>
      <w:pPr>
        <w:pStyle w:val="NormalnyWeb"/>
        <w:numPr>
          <w:ilvl w:val="0"/>
          <w:numId w:val="3"/>
        </w:numPr>
        <w:spacing w:lineRule="auto" w:line="240" w:before="278" w:after="240"/>
        <w:jc w:val="both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116 111 – całodobowy telefon zaufania dla dzieci i młodzieży Fundacji Dajemy Dzieciom Siłę,</w:t>
      </w:r>
    </w:p>
    <w:p>
      <w:pPr>
        <w:pStyle w:val="NormalnyWeb"/>
        <w:numPr>
          <w:ilvl w:val="0"/>
          <w:numId w:val="3"/>
        </w:numPr>
        <w:spacing w:lineRule="auto" w:line="240" w:before="278" w:after="240"/>
        <w:jc w:val="both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800 70 22 22 – całodobowy telefon dla osób w kryzysie psychicznym,</w:t>
      </w:r>
    </w:p>
    <w:p>
      <w:pPr>
        <w:pStyle w:val="NormalnyWeb"/>
        <w:numPr>
          <w:ilvl w:val="0"/>
          <w:numId w:val="3"/>
        </w:numPr>
        <w:spacing w:lineRule="auto" w:line="240" w:before="278" w:after="240"/>
        <w:jc w:val="both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116 123 – telefon zaufania dla osób dorosłych Polskiego Towarzystwa Psychologicznego,</w:t>
      </w:r>
    </w:p>
    <w:p>
      <w:pPr>
        <w:pStyle w:val="NormalnyWeb"/>
        <w:numPr>
          <w:ilvl w:val="0"/>
          <w:numId w:val="3"/>
        </w:numPr>
        <w:spacing w:lineRule="auto" w:line="240" w:before="278" w:after="240"/>
        <w:jc w:val="both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22 484 88 01 – antydepresyjny telefon zaufania Fundacji ITAKA,</w:t>
      </w:r>
    </w:p>
    <w:p>
      <w:pPr>
        <w:pStyle w:val="NormalnyWeb"/>
        <w:numPr>
          <w:ilvl w:val="0"/>
          <w:numId w:val="3"/>
        </w:numPr>
        <w:spacing w:lineRule="auto" w:line="240" w:before="278" w:after="240"/>
        <w:jc w:val="both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22 484 88 04 – telefon zaufania młodych Fundacji ITAKA,</w:t>
      </w:r>
    </w:p>
    <w:p>
      <w:pPr>
        <w:pStyle w:val="NormalnyWeb"/>
        <w:numPr>
          <w:ilvl w:val="0"/>
          <w:numId w:val="3"/>
        </w:numPr>
        <w:spacing w:lineRule="auto" w:line="240" w:before="278" w:after="240"/>
        <w:jc w:val="both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800 12 12 12 – dziecięcy telefon zaufania Rzecznika Praw Dziecka,</w:t>
      </w:r>
    </w:p>
    <w:p>
      <w:pPr>
        <w:pStyle w:val="NormalnyWeb"/>
        <w:numPr>
          <w:ilvl w:val="0"/>
          <w:numId w:val="3"/>
        </w:numPr>
        <w:spacing w:lineRule="auto" w:line="240" w:before="278" w:after="240"/>
        <w:jc w:val="both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800 12 00 02 – ogólnopolski telefon dla ofiar przemocy domowej „Niebieska Linia”,</w:t>
      </w:r>
    </w:p>
    <w:p>
      <w:pPr>
        <w:pStyle w:val="NormalnyWeb"/>
        <w:spacing w:lineRule="auto" w:line="240" w:before="278" w:after="240"/>
        <w:jc w:val="both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</w:r>
    </w:p>
    <w:p>
      <w:pPr>
        <w:pStyle w:val="NormalnyWeb"/>
        <w:spacing w:lineRule="auto" w:line="240" w:before="278" w:after="240"/>
        <w:jc w:val="both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</w:r>
    </w:p>
    <w:p>
      <w:pPr>
        <w:pStyle w:val="NormalnyWeb"/>
        <w:spacing w:lineRule="auto" w:line="240" w:before="278" w:after="240"/>
        <w:jc w:val="both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</w:r>
    </w:p>
    <w:p>
      <w:pPr>
        <w:pStyle w:val="NormalnyWeb"/>
        <w:spacing w:lineRule="auto" w:line="240" w:before="278" w:after="278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</w:t>
      </w:r>
      <w:r>
        <w:rPr>
          <w:rFonts w:ascii="Times New Roman" w:hAnsi="Times New Roman"/>
          <w:sz w:val="22"/>
          <w:szCs w:val="22"/>
        </w:rPr>
        <w:tab/>
        <w:tab/>
        <w:t xml:space="preserve">  </w:t>
      </w:r>
      <w:r>
        <w:rPr>
          <w:rFonts w:ascii="Times New Roman" w:hAnsi="Times New Roman"/>
          <w:b w:val="false"/>
          <w:bCs w:val="false"/>
          <w:sz w:val="22"/>
          <w:szCs w:val="22"/>
        </w:rPr>
        <w:t xml:space="preserve">   Barbara Sykucka</w:t>
        <w:br/>
        <w:tab/>
        <w:tab/>
        <w:tab/>
        <w:tab/>
        <w:tab/>
        <w:tab/>
        <w:t xml:space="preserve">   Dyrektor Powiatowego Centrum Pomocy Rodzinie </w:t>
        <w:tab/>
        <w:tab/>
        <w:tab/>
        <w:tab/>
        <w:tab/>
        <w:tab/>
        <w:tab/>
        <w:tab/>
        <w:t xml:space="preserve">        w Pyrzycach</w:t>
      </w:r>
    </w:p>
    <w:p>
      <w:pPr>
        <w:pStyle w:val="Normal"/>
        <w:spacing w:lineRule="auto" w:line="24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Otrzymują:</w:t>
      </w:r>
    </w:p>
    <w:p>
      <w:pPr>
        <w:pStyle w:val="Normal"/>
        <w:spacing w:lineRule="auto" w:line="24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1. OPS Pyrzyce</w:t>
      </w:r>
    </w:p>
    <w:p>
      <w:pPr>
        <w:pStyle w:val="Normal"/>
        <w:spacing w:lineRule="auto" w:line="24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2. OPS Bielice</w:t>
      </w:r>
    </w:p>
    <w:p>
      <w:pPr>
        <w:pStyle w:val="Normal"/>
        <w:spacing w:lineRule="auto" w:line="24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3. OPS Kozielice</w:t>
      </w:r>
    </w:p>
    <w:p>
      <w:pPr>
        <w:pStyle w:val="Normal"/>
        <w:spacing w:lineRule="auto" w:line="24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4. OPS Przelewice</w:t>
      </w:r>
    </w:p>
    <w:p>
      <w:pPr>
        <w:pStyle w:val="Normal"/>
        <w:spacing w:lineRule="auto" w:line="24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5. OPS Warnice</w:t>
      </w:r>
    </w:p>
    <w:p>
      <w:pPr>
        <w:pStyle w:val="Normal"/>
        <w:spacing w:lineRule="auto" w:line="24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6. OPS Lipiany</w:t>
      </w:r>
    </w:p>
    <w:p>
      <w:pPr>
        <w:pStyle w:val="Normal"/>
        <w:spacing w:lineRule="auto" w:line="24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7. Komenda Powiatowa Policji w Pyrzycach</w:t>
      </w:r>
    </w:p>
    <w:p>
      <w:pPr>
        <w:pStyle w:val="Normal"/>
        <w:spacing w:lineRule="auto" w:line="24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8</w:t>
      </w:r>
      <w:r>
        <w:rPr>
          <w:rFonts w:ascii="Times New Roman" w:hAnsi="Times New Roman"/>
          <w:sz w:val="16"/>
          <w:szCs w:val="16"/>
        </w:rPr>
        <w:t>. Prokuratura Rejonowa w Pyrzycach</w:t>
      </w:r>
    </w:p>
    <w:p>
      <w:pPr>
        <w:pStyle w:val="Normal"/>
        <w:spacing w:lineRule="auto" w:line="24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9</w:t>
      </w:r>
      <w:r>
        <w:rPr>
          <w:rFonts w:ascii="Times New Roman" w:hAnsi="Times New Roman"/>
          <w:sz w:val="16"/>
          <w:szCs w:val="16"/>
        </w:rPr>
        <w:t>. Sąd Rejonowy w Stargardzie III Wydział Rodzinny i Nieletnich</w:t>
      </w:r>
    </w:p>
    <w:p>
      <w:pPr>
        <w:pStyle w:val="Normal"/>
        <w:spacing w:lineRule="auto" w:line="24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1</w:t>
      </w:r>
      <w:r>
        <w:rPr>
          <w:rFonts w:ascii="Times New Roman" w:hAnsi="Times New Roman"/>
          <w:sz w:val="16"/>
          <w:szCs w:val="16"/>
        </w:rPr>
        <w:t>0</w:t>
      </w:r>
      <w:r>
        <w:rPr>
          <w:rFonts w:ascii="Times New Roman" w:hAnsi="Times New Roman"/>
          <w:sz w:val="16"/>
          <w:szCs w:val="16"/>
        </w:rPr>
        <w:t>. Sąd Rejonowy w Stargardzie VII Zamiejscowy Wydział Karny z siedzibą w Pyrzycach</w:t>
      </w:r>
    </w:p>
    <w:p>
      <w:pPr>
        <w:pStyle w:val="Normal"/>
        <w:spacing w:lineRule="auto" w:line="240" w:before="0" w:after="200"/>
        <w:jc w:val="both"/>
        <w:rPr>
          <w:rFonts w:ascii="Times New Roman" w:hAnsi="Times New Roman"/>
          <w:sz w:val="22"/>
          <w:szCs w:val="22"/>
        </w:rPr>
      </w:pPr>
      <w:r>
        <w:rPr/>
      </w:r>
    </w:p>
    <w:sectPr>
      <w:type w:val="nextPage"/>
      <w:pgSz w:w="11906" w:h="16838"/>
      <w:pgMar w:left="1263" w:right="1563" w:header="0" w:top="567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Wingdings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omic Sans MS">
    <w:charset w:val="ee"/>
    <w:family w:val="roman"/>
    <w:pitch w:val="variable"/>
  </w:font>
  <w:font w:name="Times New Roman">
    <w:charset w:val="ee"/>
    <w:family w:val="roman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pStyle w:val="Nagwek5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76" w:before="0" w:after="200"/>
      <w:jc w:val="left"/>
    </w:pPr>
    <w:rPr>
      <w:rFonts w:ascii="Calibri" w:hAnsi="Calibri" w:eastAsia="Calibri" w:cs="Tahoma"/>
      <w:color w:val="auto"/>
      <w:kern w:val="0"/>
      <w:sz w:val="22"/>
      <w:szCs w:val="22"/>
      <w:lang w:val="pl-PL" w:eastAsia="en-US" w:bidi="ar-SA"/>
    </w:rPr>
  </w:style>
  <w:style w:type="paragraph" w:styleId="Nagwek5">
    <w:name w:val="Heading 5"/>
    <w:basedOn w:val="Normal"/>
    <w:next w:val="Tretekstu"/>
    <w:qFormat/>
    <w:pPr>
      <w:numPr>
        <w:ilvl w:val="4"/>
        <w:numId w:val="1"/>
      </w:numPr>
      <w:spacing w:before="278" w:after="278"/>
      <w:outlineLvl w:val="4"/>
    </w:pPr>
    <w:rPr>
      <w:b/>
      <w:bCs/>
      <w:sz w:val="20"/>
      <w:szCs w:val="20"/>
    </w:rPr>
  </w:style>
  <w:style w:type="character" w:styleId="DefaultParagraphFont">
    <w:name w:val="Default Paragraph Font"/>
    <w:qFormat/>
    <w:rPr/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Czeinternetowe">
    <w:name w:val="Łącze internetowe"/>
    <w:basedOn w:val="DefaultParagraphFont"/>
    <w:rPr>
      <w:color w:val="0000FF"/>
      <w:u w:val="single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Mocnewyrnione">
    <w:name w:val="Mocne wyróżnione"/>
    <w:qFormat/>
    <w:rPr>
      <w:b/>
      <w:bCs/>
    </w:rPr>
  </w:style>
  <w:style w:type="character" w:styleId="WW8Num2z0">
    <w:name w:val="WW8Num2z0"/>
    <w:qFormat/>
    <w:rPr>
      <w:rFonts w:ascii="Wingdings" w:hAnsi="Wingdings" w:cs="OpenSymbol;Arial Unicode MS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ormalnyWeb">
    <w:name w:val="Normalny (Web)"/>
    <w:basedOn w:val="Normal"/>
    <w:qFormat/>
    <w:pPr>
      <w:spacing w:before="280" w:after="119"/>
    </w:pPr>
    <w:rPr/>
  </w:style>
  <w:style w:type="numbering" w:styleId="NoList">
    <w:name w:val="No List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pcprpyrzyce@wp.pl" TargetMode="External"/><Relationship Id="rId4" Type="http://schemas.openxmlformats.org/officeDocument/2006/relationships/hyperlink" Target="mailto:pcprpyrzyce@wp.pl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Application>LibreOffice/7.1.1.2$Windows_X86_64 LibreOffice_project/fe0b08f4af1bacafe4c7ecc87ce55bb426164676</Application>
  <AppVersion>15.0000</AppVersion>
  <Pages>4</Pages>
  <Words>696</Words>
  <Characters>4027</Characters>
  <CharactersWithSpaces>4762</CharactersWithSpaces>
  <Paragraphs>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2021-03-15T12:45:00Z</dcterms:created>
  <dc:creator>Anita</dc:creator>
  <dc:description/>
  <dc:language>pl-PL</dc:language>
  <cp:lastModifiedBy/>
  <cp:lastPrinted>2026-02-10T12:46:12Z</cp:lastPrinted>
  <dcterms:modified xsi:type="dcterms:W3CDTF">2026-07-27T10:30:00Z</dcterms:modified>
  <cp:revision>86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