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7AE14" w14:textId="75492A0F" w:rsidR="003B2DDD" w:rsidRPr="00977932" w:rsidRDefault="003B2DDD" w:rsidP="001F64D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Wierzbica-Osiedle, dnia </w:t>
      </w:r>
      <w:r w:rsidR="00977932">
        <w:rPr>
          <w:rFonts w:ascii="Times New Roman" w:hAnsi="Times New Roman" w:cs="Times New Roman"/>
          <w:sz w:val="24"/>
          <w:szCs w:val="24"/>
        </w:rPr>
        <w:t>04</w:t>
      </w:r>
      <w:r w:rsidRPr="00977932">
        <w:rPr>
          <w:rFonts w:ascii="Times New Roman" w:hAnsi="Times New Roman" w:cs="Times New Roman"/>
          <w:sz w:val="24"/>
          <w:szCs w:val="24"/>
        </w:rPr>
        <w:t>.</w:t>
      </w:r>
      <w:r w:rsidR="00977932">
        <w:rPr>
          <w:rFonts w:ascii="Times New Roman" w:hAnsi="Times New Roman" w:cs="Times New Roman"/>
          <w:sz w:val="24"/>
          <w:szCs w:val="24"/>
        </w:rPr>
        <w:t>10.</w:t>
      </w:r>
      <w:r w:rsidRPr="00977932">
        <w:rPr>
          <w:rFonts w:ascii="Times New Roman" w:hAnsi="Times New Roman" w:cs="Times New Roman"/>
          <w:sz w:val="24"/>
          <w:szCs w:val="24"/>
        </w:rPr>
        <w:t>2024 r.</w:t>
      </w:r>
    </w:p>
    <w:p w14:paraId="0C0DF57C" w14:textId="77777777" w:rsidR="003B2DDD" w:rsidRPr="00977932" w:rsidRDefault="003B2DDD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Bd.6220.1.2024</w:t>
      </w:r>
    </w:p>
    <w:p w14:paraId="1A867935" w14:textId="77777777" w:rsidR="003B2DDD" w:rsidRPr="00977932" w:rsidRDefault="003B2DDD" w:rsidP="001F64D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7932">
        <w:rPr>
          <w:rFonts w:ascii="Times New Roman" w:hAnsi="Times New Roman" w:cs="Times New Roman"/>
          <w:b/>
          <w:bCs/>
          <w:sz w:val="24"/>
          <w:szCs w:val="24"/>
        </w:rPr>
        <w:t>Obwieszczenie</w:t>
      </w:r>
    </w:p>
    <w:p w14:paraId="33E4A784" w14:textId="0EA01CD8" w:rsidR="003B2DDD" w:rsidRPr="00977932" w:rsidRDefault="003B2DDD" w:rsidP="001F64D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7932">
        <w:rPr>
          <w:rFonts w:ascii="Times New Roman" w:hAnsi="Times New Roman" w:cs="Times New Roman"/>
          <w:b/>
          <w:bCs/>
          <w:sz w:val="24"/>
          <w:szCs w:val="24"/>
        </w:rPr>
        <w:t>Wójta Gminy W</w:t>
      </w:r>
      <w:r w:rsidR="001F64D6" w:rsidRPr="00977932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Pr="00977932">
        <w:rPr>
          <w:rFonts w:ascii="Times New Roman" w:hAnsi="Times New Roman" w:cs="Times New Roman"/>
          <w:b/>
          <w:bCs/>
          <w:sz w:val="24"/>
          <w:szCs w:val="24"/>
        </w:rPr>
        <w:t>rzbica</w:t>
      </w:r>
    </w:p>
    <w:p w14:paraId="65FB54CF" w14:textId="77777777" w:rsidR="003B2DDD" w:rsidRPr="00977932" w:rsidRDefault="003B2DDD" w:rsidP="001F64D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w sprawie wydania decyzji o środowiskowych uwarunkowaniach dla przedsięwzięcia</w:t>
      </w:r>
    </w:p>
    <w:p w14:paraId="75F16B94" w14:textId="155CEDA4" w:rsidR="003B2DDD" w:rsidRPr="00977932" w:rsidRDefault="003B2DDD" w:rsidP="001F64D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polegającego na </w:t>
      </w:r>
      <w:r w:rsidRPr="0091019C">
        <w:rPr>
          <w:rFonts w:ascii="Times New Roman" w:hAnsi="Times New Roman" w:cs="Times New Roman"/>
          <w:b/>
          <w:bCs/>
          <w:sz w:val="24"/>
          <w:szCs w:val="24"/>
        </w:rPr>
        <w:t>przebudowie drogi</w:t>
      </w:r>
      <w:r w:rsidRPr="00977932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b/>
          <w:bCs/>
          <w:sz w:val="24"/>
          <w:szCs w:val="24"/>
        </w:rPr>
        <w:t>gminnej nr 115698L w m. Kamienna Góra, gmina Wierzbica.</w:t>
      </w:r>
    </w:p>
    <w:p w14:paraId="309C155E" w14:textId="77777777" w:rsidR="001F64D6" w:rsidRPr="00977932" w:rsidRDefault="001F64D6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D3D30C" w14:textId="2D3F83E2" w:rsidR="001F64D6" w:rsidRPr="00977932" w:rsidRDefault="003B2DDD" w:rsidP="006C1E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Na podstawie art. 49 ustawy z dnia 19 czerwca 1960 roku Kodeks postępowania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administracyjnego (Dz. U. z 2024 r. poz. 572) oraz 74 ust. 3 ustawy z dnia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3 października 2008 roku o udostępnianiu informacji o środowisku i jego ochronie, udziale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społeczeństwa w ochronie środowiska oraz o ocenach oddziaływania na środowisko</w:t>
      </w:r>
      <w:r w:rsidR="006C1E64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(Dz. U. z 2024 r. poz. 1112</w:t>
      </w:r>
      <w:r w:rsidR="006C1E64">
        <w:rPr>
          <w:rFonts w:ascii="Times New Roman" w:hAnsi="Times New Roman" w:cs="Times New Roman"/>
          <w:sz w:val="24"/>
          <w:szCs w:val="24"/>
        </w:rPr>
        <w:t>)</w:t>
      </w:r>
      <w:r w:rsidR="00152E2A">
        <w:rPr>
          <w:rFonts w:ascii="Times New Roman" w:hAnsi="Times New Roman" w:cs="Times New Roman"/>
          <w:sz w:val="24"/>
          <w:szCs w:val="24"/>
        </w:rPr>
        <w:t xml:space="preserve"> -</w:t>
      </w:r>
      <w:r w:rsidRPr="00977932">
        <w:rPr>
          <w:rFonts w:ascii="Times New Roman" w:hAnsi="Times New Roman" w:cs="Times New Roman"/>
          <w:sz w:val="24"/>
          <w:szCs w:val="24"/>
        </w:rPr>
        <w:t xml:space="preserve"> zwanej dalej „Uooś”, </w:t>
      </w:r>
    </w:p>
    <w:p w14:paraId="22D5FFF7" w14:textId="78B3322A" w:rsidR="001F64D6" w:rsidRPr="00977932" w:rsidRDefault="003B2DDD" w:rsidP="006C1E6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zawiadamia się strony</w:t>
      </w:r>
    </w:p>
    <w:p w14:paraId="4571AA32" w14:textId="6E10FF76" w:rsidR="001F64D6" w:rsidRDefault="003B2DDD" w:rsidP="00152E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że postępowanie wszczęte na wniosek, inwestora Gminy Wierzbica w sprawie wydania decyzji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o środowiskowych uwarunkowaniach dla przedsięwzięcia polegającego na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 xml:space="preserve">przebudowie drogi </w:t>
      </w:r>
      <w:r w:rsidRPr="002A2E98">
        <w:rPr>
          <w:rFonts w:ascii="Times New Roman" w:hAnsi="Times New Roman" w:cs="Times New Roman"/>
          <w:sz w:val="24"/>
          <w:szCs w:val="24"/>
        </w:rPr>
        <w:t>gminnej nr 115698L w m. Kamienna Góra, gmina Wierzbica,</w:t>
      </w:r>
      <w:r w:rsidRPr="00977932">
        <w:rPr>
          <w:rFonts w:ascii="Times New Roman" w:hAnsi="Times New Roman" w:cs="Times New Roman"/>
          <w:sz w:val="24"/>
          <w:szCs w:val="24"/>
        </w:rPr>
        <w:t xml:space="preserve"> nie jest możliwe do załatwienia w ustawowym terminie, z uwagi na szczególnie skomplikowaną procedurę wydawania decyzji o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środowiskowych uwarunkowaniach oraz konieczność uzyskania opinii od organów</w:t>
      </w:r>
      <w:r w:rsidR="00152E2A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 xml:space="preserve">współdziałających. </w:t>
      </w:r>
    </w:p>
    <w:p w14:paraId="05B01C34" w14:textId="17C4057A" w:rsidR="00C67781" w:rsidRPr="00C67781" w:rsidRDefault="00C67781" w:rsidP="00C6778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7781">
        <w:rPr>
          <w:rFonts w:ascii="Times New Roman" w:hAnsi="Times New Roman" w:cs="Times New Roman"/>
          <w:sz w:val="24"/>
          <w:szCs w:val="24"/>
        </w:rPr>
        <w:t xml:space="preserve">Dnia 23.09.2024 r. wpłynęło zawiadomienie </w:t>
      </w:r>
      <w:r w:rsidRPr="00C67781">
        <w:rPr>
          <w:rFonts w:ascii="Times New Roman" w:hAnsi="Times New Roman" w:cs="Times New Roman"/>
          <w:sz w:val="24"/>
          <w:szCs w:val="24"/>
        </w:rPr>
        <w:t xml:space="preserve">Państwowego Gospodarstwa Wodnego Wody Polskie, Zarząd Zlewni w </w:t>
      </w:r>
      <w:r w:rsidRPr="00C67781">
        <w:rPr>
          <w:rFonts w:ascii="Times New Roman" w:hAnsi="Times New Roman" w:cs="Times New Roman"/>
          <w:sz w:val="24"/>
          <w:szCs w:val="24"/>
        </w:rPr>
        <w:t>Zamościu informujące o przedłużeniu terminu wydania opinii do dnia 18.10.2024 r. ze względu na konieczność szczegółowego przeanalizowania materiału dowodowego.</w:t>
      </w:r>
    </w:p>
    <w:p w14:paraId="1B2419DB" w14:textId="71501CD7" w:rsidR="00CC1C40" w:rsidRPr="00977932" w:rsidRDefault="00CC1C40" w:rsidP="00E62E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Dnia 02.10.2024 r. wpłynęło pismo Regionalnego Dyrektora Ochrony Środowiska w Lublinie Wydział Spraw Terenowych II w Chełmie </w:t>
      </w:r>
      <w:r w:rsidR="00977932" w:rsidRPr="00977932">
        <w:rPr>
          <w:rFonts w:ascii="Times New Roman" w:hAnsi="Times New Roman" w:cs="Times New Roman"/>
          <w:sz w:val="24"/>
          <w:szCs w:val="24"/>
        </w:rPr>
        <w:t>wzywające do wyjaśnienia i uzupełnienia informacji zawartych w karcie informacyjnej przedsięwzięcia.</w:t>
      </w:r>
    </w:p>
    <w:p w14:paraId="4A99493A" w14:textId="4E2545EE" w:rsidR="00977932" w:rsidRPr="00977932" w:rsidRDefault="00096CD0" w:rsidP="00F962A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W</w:t>
      </w:r>
      <w:r w:rsidR="003B2DDD" w:rsidRPr="00977932">
        <w:rPr>
          <w:rFonts w:ascii="Times New Roman" w:hAnsi="Times New Roman" w:cs="Times New Roman"/>
          <w:sz w:val="24"/>
          <w:szCs w:val="24"/>
        </w:rPr>
        <w:t xml:space="preserve"> związku z powyższym podjęcie dalszych czynności administracyjnych nastąpi</w:t>
      </w:r>
      <w:r w:rsidR="00977932" w:rsidRPr="00977932">
        <w:rPr>
          <w:rFonts w:ascii="Times New Roman" w:hAnsi="Times New Roman" w:cs="Times New Roman"/>
          <w:sz w:val="24"/>
          <w:szCs w:val="24"/>
        </w:rPr>
        <w:t xml:space="preserve"> </w:t>
      </w:r>
      <w:r w:rsidR="003B2DDD" w:rsidRPr="00977932">
        <w:rPr>
          <w:rFonts w:ascii="Times New Roman" w:hAnsi="Times New Roman" w:cs="Times New Roman"/>
          <w:sz w:val="24"/>
          <w:szCs w:val="24"/>
        </w:rPr>
        <w:t>niezwłocznie, po otrzymaniu opinii organów współdziałających.</w:t>
      </w:r>
    </w:p>
    <w:p w14:paraId="6BC9328E" w14:textId="312DF192" w:rsidR="003B2DDD" w:rsidRPr="00977932" w:rsidRDefault="003B2DDD" w:rsidP="00E62E25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Zawiadomienie uważa się za dokonane po upływie czternastu dni od dnia publicznego</w:t>
      </w:r>
    </w:p>
    <w:p w14:paraId="53DCF761" w14:textId="453CF239" w:rsidR="00977932" w:rsidRPr="00977932" w:rsidRDefault="003B2DDD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ogłoszenia.</w:t>
      </w:r>
    </w:p>
    <w:p w14:paraId="5102BA20" w14:textId="6F2CE054" w:rsidR="003B2DDD" w:rsidRPr="00977932" w:rsidRDefault="003B2DDD" w:rsidP="006C1E64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Niniejsze obwieszczenie zostanie zamieszczone w BIP Urzędu Gminy </w:t>
      </w:r>
      <w:r w:rsidR="00096CD0" w:rsidRPr="00977932">
        <w:rPr>
          <w:rFonts w:ascii="Times New Roman" w:hAnsi="Times New Roman" w:cs="Times New Roman"/>
          <w:sz w:val="24"/>
          <w:szCs w:val="24"/>
        </w:rPr>
        <w:t xml:space="preserve">Wierzbica </w:t>
      </w:r>
      <w:r w:rsidRPr="00977932">
        <w:rPr>
          <w:rFonts w:ascii="Times New Roman" w:hAnsi="Times New Roman" w:cs="Times New Roman"/>
          <w:sz w:val="24"/>
          <w:szCs w:val="24"/>
        </w:rPr>
        <w:t>w dniu</w:t>
      </w:r>
      <w:r w:rsidR="006C1E64">
        <w:rPr>
          <w:rFonts w:ascii="Times New Roman" w:hAnsi="Times New Roman" w:cs="Times New Roman"/>
          <w:sz w:val="24"/>
          <w:szCs w:val="24"/>
        </w:rPr>
        <w:t xml:space="preserve"> </w:t>
      </w:r>
      <w:r w:rsidR="00977932" w:rsidRPr="00977932">
        <w:rPr>
          <w:rFonts w:ascii="Times New Roman" w:hAnsi="Times New Roman" w:cs="Times New Roman"/>
          <w:sz w:val="24"/>
          <w:szCs w:val="24"/>
        </w:rPr>
        <w:t>0</w:t>
      </w:r>
      <w:r w:rsidR="006C1E64">
        <w:rPr>
          <w:rFonts w:ascii="Times New Roman" w:hAnsi="Times New Roman" w:cs="Times New Roman"/>
          <w:sz w:val="24"/>
          <w:szCs w:val="24"/>
        </w:rPr>
        <w:t>4</w:t>
      </w:r>
      <w:r w:rsidR="00096CD0" w:rsidRPr="00977932">
        <w:rPr>
          <w:rFonts w:ascii="Times New Roman" w:hAnsi="Times New Roman" w:cs="Times New Roman"/>
          <w:sz w:val="24"/>
          <w:szCs w:val="24"/>
        </w:rPr>
        <w:t>.</w:t>
      </w:r>
      <w:r w:rsidR="00977932" w:rsidRPr="00977932">
        <w:rPr>
          <w:rFonts w:ascii="Times New Roman" w:hAnsi="Times New Roman" w:cs="Times New Roman"/>
          <w:sz w:val="24"/>
          <w:szCs w:val="24"/>
        </w:rPr>
        <w:t>10</w:t>
      </w:r>
      <w:r w:rsidR="00096CD0" w:rsidRPr="00977932">
        <w:rPr>
          <w:rFonts w:ascii="Times New Roman" w:hAnsi="Times New Roman" w:cs="Times New Roman"/>
          <w:sz w:val="24"/>
          <w:szCs w:val="24"/>
        </w:rPr>
        <w:t>.2024 r.</w:t>
      </w:r>
    </w:p>
    <w:p w14:paraId="36982640" w14:textId="77777777" w:rsidR="00977932" w:rsidRDefault="00977932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3A4A30" w14:textId="77777777" w:rsidR="00F962AC" w:rsidRDefault="00F962AC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AE1DBD" w14:textId="77777777" w:rsidR="00C67781" w:rsidRDefault="00C67781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5B8E6B" w14:textId="77777777" w:rsidR="00C67781" w:rsidRDefault="00C67781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4C1473" w14:textId="77777777" w:rsidR="00C67781" w:rsidRPr="00977932" w:rsidRDefault="00C67781" w:rsidP="001F64D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D446E4" w14:textId="77777777" w:rsidR="00977932" w:rsidRPr="00C67781" w:rsidRDefault="00977932" w:rsidP="00E62E25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Otrzymują do podania do wiadomości  w sposób zwyczajowo przyjęty:</w:t>
      </w:r>
    </w:p>
    <w:p w14:paraId="64B065ED" w14:textId="77777777" w:rsidR="00977932" w:rsidRPr="00C67781" w:rsidRDefault="00977932" w:rsidP="0097793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BIP, tablica ogłoszeń Urzędu Gminy Wierzbica.</w:t>
      </w:r>
    </w:p>
    <w:p w14:paraId="5E4331C7" w14:textId="77777777" w:rsidR="00977932" w:rsidRPr="00C67781" w:rsidRDefault="00977932" w:rsidP="0097793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Sołectwo Kamienna Góra-tablica ogłoszeń.</w:t>
      </w:r>
    </w:p>
    <w:p w14:paraId="52D982B9" w14:textId="77777777" w:rsidR="00977932" w:rsidRPr="00C67781" w:rsidRDefault="00977932" w:rsidP="0097793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Inwestor.</w:t>
      </w:r>
    </w:p>
    <w:p w14:paraId="794B708E" w14:textId="77777777" w:rsidR="00977932" w:rsidRPr="00977932" w:rsidRDefault="00977932" w:rsidP="00977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D1E09E" w14:textId="77777777" w:rsidR="00977932" w:rsidRPr="00977932" w:rsidRDefault="00977932" w:rsidP="0097793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3A2C897" w14:textId="77777777" w:rsidR="00977932" w:rsidRPr="00977932" w:rsidRDefault="00977932" w:rsidP="0097793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lastRenderedPageBreak/>
        <w:t>Po obwieszczeniu 14-dni należy niezwłocznie odesłać na adres Urzędu Gminy Wierzbica, Wierzbica-Osiedle, ul. Włodawska 1, 22-150 Wierzbica.</w:t>
      </w:r>
    </w:p>
    <w:p w14:paraId="26F635BA" w14:textId="77777777" w:rsidR="00977932" w:rsidRPr="00977932" w:rsidRDefault="00977932" w:rsidP="009779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77F77D" w14:textId="77777777" w:rsidR="00977932" w:rsidRPr="00977932" w:rsidRDefault="00977932" w:rsidP="009779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848C95" w14:textId="55A91370" w:rsidR="00977932" w:rsidRPr="00F962AC" w:rsidRDefault="00977932" w:rsidP="00977932">
      <w:pPr>
        <w:spacing w:after="0"/>
        <w:rPr>
          <w:rFonts w:ascii="Times New Roman" w:hAnsi="Times New Roman" w:cs="Times New Roman"/>
        </w:rPr>
      </w:pPr>
      <w:r w:rsidRPr="00977932">
        <w:rPr>
          <w:rFonts w:ascii="Times New Roman" w:hAnsi="Times New Roman" w:cs="Times New Roman"/>
          <w:sz w:val="24"/>
          <w:szCs w:val="24"/>
        </w:rPr>
        <w:t>Zamieszczono</w:t>
      </w:r>
      <w:r w:rsidR="00F962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F962AC" w:rsidRPr="00F962AC">
        <w:rPr>
          <w:rFonts w:ascii="Times New Roman" w:hAnsi="Times New Roman" w:cs="Times New Roman"/>
        </w:rPr>
        <w:t>podpis i pieczęć</w:t>
      </w:r>
    </w:p>
    <w:p w14:paraId="4D2CEDC5" w14:textId="2A92A325" w:rsidR="00977932" w:rsidRPr="00977932" w:rsidRDefault="00977932" w:rsidP="009779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dnia ………………………</w:t>
      </w:r>
      <w:r w:rsidR="00AB3161">
        <w:rPr>
          <w:rFonts w:ascii="Times New Roman" w:hAnsi="Times New Roman" w:cs="Times New Roman"/>
          <w:sz w:val="24"/>
          <w:szCs w:val="24"/>
        </w:rPr>
        <w:t>.</w:t>
      </w:r>
      <w:r w:rsidRPr="00977932">
        <w:rPr>
          <w:rFonts w:ascii="Times New Roman" w:hAnsi="Times New Roman" w:cs="Times New Roman"/>
          <w:sz w:val="24"/>
          <w:szCs w:val="24"/>
        </w:rPr>
        <w:t>…..</w:t>
      </w:r>
    </w:p>
    <w:p w14:paraId="6DE0DD9E" w14:textId="0E7B4855" w:rsidR="00E80B02" w:rsidRPr="00977932" w:rsidRDefault="00977932" w:rsidP="00F962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zdjęto dnia ……………….</w:t>
      </w:r>
      <w:r w:rsidR="00AB3161">
        <w:rPr>
          <w:rFonts w:ascii="Times New Roman" w:hAnsi="Times New Roman" w:cs="Times New Roman"/>
          <w:sz w:val="24"/>
          <w:szCs w:val="24"/>
        </w:rPr>
        <w:t>.</w:t>
      </w:r>
      <w:r w:rsidRPr="00977932">
        <w:rPr>
          <w:rFonts w:ascii="Times New Roman" w:hAnsi="Times New Roman" w:cs="Times New Roman"/>
          <w:sz w:val="24"/>
          <w:szCs w:val="24"/>
        </w:rPr>
        <w:t>…..</w:t>
      </w:r>
      <w:r w:rsidR="00F962AC">
        <w:rPr>
          <w:rFonts w:ascii="Times New Roman" w:hAnsi="Times New Roman" w:cs="Times New Roman"/>
          <w:sz w:val="24"/>
          <w:szCs w:val="24"/>
        </w:rPr>
        <w:tab/>
      </w:r>
      <w:r w:rsidR="00F962AC">
        <w:rPr>
          <w:rFonts w:ascii="Times New Roman" w:hAnsi="Times New Roman" w:cs="Times New Roman"/>
          <w:sz w:val="24"/>
          <w:szCs w:val="24"/>
        </w:rPr>
        <w:tab/>
      </w:r>
      <w:r w:rsidR="00F962AC">
        <w:rPr>
          <w:rFonts w:ascii="Times New Roman" w:hAnsi="Times New Roman" w:cs="Times New Roman"/>
          <w:sz w:val="24"/>
          <w:szCs w:val="24"/>
        </w:rPr>
        <w:tab/>
      </w:r>
      <w:r w:rsidR="00F962AC">
        <w:rPr>
          <w:rFonts w:ascii="Times New Roman" w:hAnsi="Times New Roman" w:cs="Times New Roman"/>
          <w:sz w:val="24"/>
          <w:szCs w:val="24"/>
        </w:rPr>
        <w:tab/>
        <w:t xml:space="preserve">    ……………………….</w:t>
      </w:r>
    </w:p>
    <w:sectPr w:rsidR="00E80B02" w:rsidRPr="00977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9650E2"/>
    <w:multiLevelType w:val="hybridMultilevel"/>
    <w:tmpl w:val="04D0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51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09"/>
    <w:rsid w:val="00096CD0"/>
    <w:rsid w:val="00152E2A"/>
    <w:rsid w:val="001F64D6"/>
    <w:rsid w:val="002A2E98"/>
    <w:rsid w:val="0038618C"/>
    <w:rsid w:val="003B2DDD"/>
    <w:rsid w:val="003C1C17"/>
    <w:rsid w:val="00472E6F"/>
    <w:rsid w:val="006C1E64"/>
    <w:rsid w:val="0091019C"/>
    <w:rsid w:val="00977932"/>
    <w:rsid w:val="00A21109"/>
    <w:rsid w:val="00AB3161"/>
    <w:rsid w:val="00BB5D0C"/>
    <w:rsid w:val="00C67781"/>
    <w:rsid w:val="00CC1C40"/>
    <w:rsid w:val="00CE1DD8"/>
    <w:rsid w:val="00E62E25"/>
    <w:rsid w:val="00E80B02"/>
    <w:rsid w:val="00F47B9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16EE"/>
  <w15:chartTrackingRefBased/>
  <w15:docId w15:val="{B99A6BDC-9A0A-4E72-8E47-C540EAC1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977932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97793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10</cp:revision>
  <dcterms:created xsi:type="dcterms:W3CDTF">2024-09-23T11:02:00Z</dcterms:created>
  <dcterms:modified xsi:type="dcterms:W3CDTF">2024-10-04T11:15:00Z</dcterms:modified>
</cp:coreProperties>
</file>