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73D98" w14:textId="77777777" w:rsidR="00A57E92" w:rsidRDefault="00A57E92" w:rsidP="00A57E92">
      <w:pPr>
        <w:pStyle w:val="Nagwek"/>
      </w:pPr>
      <w:r w:rsidRPr="0075444A">
        <w:rPr>
          <w:rFonts w:ascii="Arial Narrow" w:hAnsi="Arial Narrow"/>
          <w:noProof/>
        </w:rPr>
        <w:drawing>
          <wp:inline distT="0" distB="0" distL="0" distR="0" wp14:anchorId="2464436B" wp14:editId="357B276E">
            <wp:extent cx="5746750" cy="914400"/>
            <wp:effectExtent l="0" t="0" r="6350" b="0"/>
            <wp:docPr id="1033975179" name="Obraz 1" descr="UGSkape_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UGSkape_naglowe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2C09E" w14:textId="2259D5FA" w:rsidR="00A57E92" w:rsidRPr="0018706B" w:rsidRDefault="00A57E92" w:rsidP="00A57E92">
      <w:pPr>
        <w:numPr>
          <w:ilvl w:val="0"/>
          <w:numId w:val="2"/>
        </w:numPr>
        <w:tabs>
          <w:tab w:val="left" w:pos="525"/>
        </w:tabs>
        <w:suppressAutoHyphens/>
        <w:spacing w:after="0" w:line="100" w:lineRule="atLeast"/>
        <w:jc w:val="right"/>
        <w:rPr>
          <w:rFonts w:ascii="Arial Narrow" w:hAnsi="Arial Narrow" w:cs="Arial"/>
        </w:rPr>
      </w:pP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</w:r>
      <w:r>
        <w:rPr>
          <w:rFonts w:ascii="Arial Narrow" w:hAnsi="Arial Narrow" w:cs="Arial"/>
          <w:i/>
          <w:iCs/>
        </w:rPr>
        <w:tab/>
        <w:t xml:space="preserve">           </w:t>
      </w:r>
      <w:r w:rsidRPr="0018706B">
        <w:rPr>
          <w:rFonts w:ascii="Arial Narrow" w:eastAsia="Times New Roman" w:hAnsi="Arial Narrow" w:cs="Myriad Pro"/>
        </w:rPr>
        <w:t xml:space="preserve">Skąpe, dn. </w:t>
      </w:r>
      <w:r w:rsidR="000234FC">
        <w:rPr>
          <w:rFonts w:ascii="Arial Narrow" w:eastAsia="Times New Roman" w:hAnsi="Arial Narrow" w:cs="Myriad Pro"/>
        </w:rPr>
        <w:t>11.06.</w:t>
      </w:r>
      <w:r>
        <w:rPr>
          <w:rFonts w:ascii="Arial Narrow" w:eastAsia="Times New Roman" w:hAnsi="Arial Narrow" w:cs="Myriad Pro"/>
        </w:rPr>
        <w:t>2025r</w:t>
      </w:r>
      <w:r w:rsidRPr="0018706B">
        <w:rPr>
          <w:rFonts w:ascii="Arial Narrow" w:eastAsia="Times New Roman" w:hAnsi="Arial Narrow" w:cs="Myriad Pro"/>
        </w:rPr>
        <w:t>.</w:t>
      </w:r>
    </w:p>
    <w:p w14:paraId="19372437" w14:textId="37357384" w:rsidR="00A57E92" w:rsidRDefault="00A57E92" w:rsidP="00A57E92">
      <w:r>
        <w:t>SG.</w:t>
      </w:r>
      <w:r w:rsidR="000234FC">
        <w:t>152.2.2025</w:t>
      </w:r>
    </w:p>
    <w:p w14:paraId="6AAA1352" w14:textId="77777777" w:rsidR="00A57E92" w:rsidRDefault="00A57E92" w:rsidP="00A57E92"/>
    <w:p w14:paraId="0382F328" w14:textId="4E485ECB" w:rsidR="000234FC" w:rsidRPr="000234FC" w:rsidRDefault="000234FC" w:rsidP="000234FC">
      <w:pPr>
        <w:pStyle w:val="Bezodstpw"/>
        <w:jc w:val="right"/>
        <w:rPr>
          <w:rFonts w:ascii="Arial Narrow" w:hAnsi="Arial Narrow"/>
          <w:b/>
          <w:bCs/>
          <w:sz w:val="24"/>
          <w:szCs w:val="24"/>
        </w:rPr>
      </w:pPr>
      <w:r w:rsidRPr="000234FC">
        <w:rPr>
          <w:rFonts w:ascii="Arial Narrow" w:hAnsi="Arial Narrow"/>
          <w:b/>
          <w:bCs/>
          <w:sz w:val="24"/>
          <w:szCs w:val="24"/>
        </w:rPr>
        <w:t>Szulc-</w:t>
      </w:r>
      <w:proofErr w:type="spellStart"/>
      <w:r w:rsidRPr="000234FC">
        <w:rPr>
          <w:rFonts w:ascii="Arial Narrow" w:hAnsi="Arial Narrow"/>
          <w:b/>
          <w:bCs/>
          <w:sz w:val="24"/>
          <w:szCs w:val="24"/>
        </w:rPr>
        <w:t>Euphenicscom</w:t>
      </w:r>
      <w:proofErr w:type="spellEnd"/>
      <w:r w:rsidRPr="000234FC">
        <w:rPr>
          <w:rFonts w:ascii="Arial Narrow" w:hAnsi="Arial Narrow"/>
          <w:b/>
          <w:bCs/>
          <w:sz w:val="24"/>
          <w:szCs w:val="24"/>
        </w:rPr>
        <w:t xml:space="preserve"> p. Spółka Akcyjna</w:t>
      </w:r>
    </w:p>
    <w:p w14:paraId="560430D8" w14:textId="0A92274C" w:rsidR="000234FC" w:rsidRPr="000234FC" w:rsidRDefault="000234FC" w:rsidP="000234FC">
      <w:pPr>
        <w:pStyle w:val="Bezodstpw"/>
        <w:jc w:val="right"/>
        <w:rPr>
          <w:rFonts w:ascii="Arial Narrow" w:hAnsi="Arial Narrow"/>
          <w:b/>
          <w:bCs/>
          <w:sz w:val="24"/>
          <w:szCs w:val="24"/>
        </w:rPr>
      </w:pPr>
      <w:r w:rsidRPr="000234FC">
        <w:rPr>
          <w:rFonts w:ascii="Arial Narrow" w:hAnsi="Arial Narrow"/>
          <w:b/>
          <w:bCs/>
          <w:sz w:val="24"/>
          <w:szCs w:val="24"/>
        </w:rPr>
        <w:t>Prezes Zarządu Adam Szulc</w:t>
      </w:r>
    </w:p>
    <w:p w14:paraId="5364308D" w14:textId="18DCB4CC" w:rsidR="000234FC" w:rsidRPr="000234FC" w:rsidRDefault="000234FC" w:rsidP="000234FC">
      <w:pPr>
        <w:pStyle w:val="Bezodstpw"/>
        <w:jc w:val="right"/>
        <w:rPr>
          <w:rFonts w:ascii="Arial Narrow" w:hAnsi="Arial Narrow"/>
          <w:b/>
          <w:bCs/>
          <w:sz w:val="24"/>
          <w:szCs w:val="24"/>
        </w:rPr>
      </w:pPr>
      <w:r w:rsidRPr="000234FC">
        <w:rPr>
          <w:rFonts w:ascii="Arial Narrow" w:hAnsi="Arial Narrow"/>
          <w:b/>
          <w:bCs/>
          <w:sz w:val="24"/>
          <w:szCs w:val="24"/>
        </w:rPr>
        <w:t>Ul. Poligonowa 1</w:t>
      </w:r>
    </w:p>
    <w:p w14:paraId="2A299B70" w14:textId="40679059" w:rsidR="000234FC" w:rsidRPr="000234FC" w:rsidRDefault="000234FC" w:rsidP="000234FC">
      <w:pPr>
        <w:pStyle w:val="Bezodstpw"/>
        <w:jc w:val="right"/>
        <w:rPr>
          <w:rFonts w:ascii="Arial Narrow" w:hAnsi="Arial Narrow"/>
          <w:b/>
          <w:bCs/>
          <w:sz w:val="24"/>
          <w:szCs w:val="24"/>
        </w:rPr>
      </w:pPr>
      <w:r w:rsidRPr="000234FC">
        <w:rPr>
          <w:rFonts w:ascii="Arial Narrow" w:hAnsi="Arial Narrow"/>
          <w:b/>
          <w:bCs/>
          <w:sz w:val="24"/>
          <w:szCs w:val="24"/>
        </w:rPr>
        <w:t>04-051 Warszawa</w:t>
      </w:r>
    </w:p>
    <w:p w14:paraId="2F63E1FC" w14:textId="77777777" w:rsidR="00A57E92" w:rsidRPr="000234FC" w:rsidRDefault="00A57E92" w:rsidP="000234FC">
      <w:pPr>
        <w:pStyle w:val="Bezodstpw"/>
        <w:rPr>
          <w:rFonts w:ascii="Arial Narrow" w:hAnsi="Arial Narrow"/>
          <w:sz w:val="24"/>
          <w:szCs w:val="24"/>
        </w:rPr>
      </w:pPr>
    </w:p>
    <w:p w14:paraId="69812448" w14:textId="77777777" w:rsidR="000234FC" w:rsidRDefault="000234FC" w:rsidP="000234FC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67D42E50" w14:textId="04B1613A" w:rsidR="00795383" w:rsidRPr="000234FC" w:rsidRDefault="00A57E92" w:rsidP="000234FC">
      <w:pPr>
        <w:pStyle w:val="Bezodstpw"/>
        <w:spacing w:line="276" w:lineRule="auto"/>
        <w:ind w:firstLine="708"/>
        <w:jc w:val="both"/>
        <w:rPr>
          <w:rFonts w:ascii="Arial Narrow" w:hAnsi="Arial Narrow"/>
          <w:sz w:val="24"/>
          <w:szCs w:val="24"/>
        </w:rPr>
      </w:pPr>
      <w:r w:rsidRPr="000234FC">
        <w:rPr>
          <w:rFonts w:ascii="Arial Narrow" w:hAnsi="Arial Narrow"/>
          <w:sz w:val="24"/>
          <w:szCs w:val="24"/>
        </w:rPr>
        <w:t>Informujemy, że petycja zostanie opublikowana w Biuletynie Informacji Publicznej, zgodnie z</w:t>
      </w:r>
      <w:r w:rsidR="000234FC">
        <w:rPr>
          <w:rFonts w:ascii="Arial Narrow" w:hAnsi="Arial Narrow"/>
          <w:sz w:val="24"/>
          <w:szCs w:val="24"/>
        </w:rPr>
        <w:t> </w:t>
      </w:r>
      <w:r w:rsidRPr="000234FC">
        <w:rPr>
          <w:rFonts w:ascii="Arial Narrow" w:hAnsi="Arial Narrow"/>
          <w:sz w:val="24"/>
          <w:szCs w:val="24"/>
        </w:rPr>
        <w:t>obowiązującymi przepisami, z zachowaniem zasad wynikających z przepisów o ochronie danych osobowych oraz innych tajemnic ustawowo chronionych.</w:t>
      </w:r>
    </w:p>
    <w:p w14:paraId="2C48CA68" w14:textId="77777777" w:rsidR="00A57E92" w:rsidRPr="000234FC" w:rsidRDefault="00A57E92" w:rsidP="000234FC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0234FC">
        <w:rPr>
          <w:rFonts w:ascii="Arial Narrow" w:hAnsi="Arial Narrow"/>
          <w:sz w:val="24"/>
          <w:szCs w:val="24"/>
        </w:rPr>
        <w:t>Petycja zawiera ogólne postulaty poprawy jakości działania administracji publicznej, w tym m.in.:</w:t>
      </w:r>
    </w:p>
    <w:p w14:paraId="7F89B1C6" w14:textId="77777777" w:rsidR="00A57E92" w:rsidRPr="000234FC" w:rsidRDefault="00A57E92" w:rsidP="000234FC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0234FC">
        <w:rPr>
          <w:rFonts w:ascii="Arial Narrow" w:hAnsi="Arial Narrow"/>
          <w:sz w:val="24"/>
          <w:szCs w:val="24"/>
        </w:rPr>
        <w:t>zwiększenia jawności działania władz lokalnych,</w:t>
      </w:r>
    </w:p>
    <w:p w14:paraId="6075E965" w14:textId="77777777" w:rsidR="00A57E92" w:rsidRPr="000234FC" w:rsidRDefault="00A57E92" w:rsidP="000234FC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0234FC">
        <w:rPr>
          <w:rFonts w:ascii="Arial Narrow" w:hAnsi="Arial Narrow"/>
          <w:sz w:val="24"/>
          <w:szCs w:val="24"/>
        </w:rPr>
        <w:t>zachęcenia obywateli do aktywnego udziału w kontroli społecznej,</w:t>
      </w:r>
    </w:p>
    <w:p w14:paraId="2687BA42" w14:textId="77777777" w:rsidR="00A57E92" w:rsidRPr="000234FC" w:rsidRDefault="00A57E92" w:rsidP="000234FC">
      <w:pPr>
        <w:pStyle w:val="Bezodstpw"/>
        <w:numPr>
          <w:ilvl w:val="0"/>
          <w:numId w:val="3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0234FC">
        <w:rPr>
          <w:rFonts w:ascii="Arial Narrow" w:hAnsi="Arial Narrow"/>
          <w:sz w:val="24"/>
          <w:szCs w:val="24"/>
        </w:rPr>
        <w:t>stosowania dobrych praktyk w zarządzaniu publicznym.</w:t>
      </w:r>
    </w:p>
    <w:p w14:paraId="40014567" w14:textId="70FAB4B3" w:rsidR="00A57E92" w:rsidRPr="000234FC" w:rsidRDefault="000234FC" w:rsidP="000234FC">
      <w:pPr>
        <w:pStyle w:val="Bezodstpw"/>
        <w:spacing w:line="276" w:lineRule="auto"/>
        <w:ind w:firstLine="360"/>
        <w:jc w:val="both"/>
        <w:rPr>
          <w:rFonts w:ascii="Arial Narrow" w:hAnsi="Arial Narrow"/>
          <w:sz w:val="24"/>
          <w:szCs w:val="24"/>
        </w:rPr>
      </w:pPr>
      <w:r w:rsidRPr="000234FC">
        <w:rPr>
          <w:rFonts w:ascii="Arial Narrow" w:hAnsi="Arial Narrow"/>
          <w:sz w:val="24"/>
          <w:szCs w:val="24"/>
        </w:rPr>
        <w:t>Państwa uwagi zawarte w przedmiotowej petycji z</w:t>
      </w:r>
      <w:r w:rsidR="00A57E92" w:rsidRPr="000234FC">
        <w:rPr>
          <w:rFonts w:ascii="Arial Narrow" w:hAnsi="Arial Narrow"/>
          <w:sz w:val="24"/>
          <w:szCs w:val="24"/>
        </w:rPr>
        <w:t>ostaną poddane analizie wewnętrznej pod kątem możliwości dalszego udoskonalania polityki przejrzystości i funkcjonowania naszej jednostki.</w:t>
      </w:r>
    </w:p>
    <w:p w14:paraId="0BD04894" w14:textId="2389EBFB" w:rsidR="00A57E92" w:rsidRPr="000234FC" w:rsidRDefault="00A57E92" w:rsidP="000234FC">
      <w:pPr>
        <w:pStyle w:val="Bezodstpw"/>
        <w:spacing w:line="276" w:lineRule="auto"/>
        <w:ind w:firstLine="360"/>
        <w:jc w:val="both"/>
        <w:rPr>
          <w:rFonts w:ascii="Arial Narrow" w:hAnsi="Arial Narrow"/>
          <w:sz w:val="24"/>
          <w:szCs w:val="24"/>
        </w:rPr>
      </w:pPr>
      <w:r w:rsidRPr="000234FC">
        <w:rPr>
          <w:rFonts w:ascii="Arial Narrow" w:hAnsi="Arial Narrow"/>
          <w:sz w:val="24"/>
          <w:szCs w:val="24"/>
        </w:rPr>
        <w:t xml:space="preserve">W odniesieniu do przywołanych wyników kontroli NIK w innych gminach – informujemy, że w chwili obecnej </w:t>
      </w:r>
      <w:r w:rsidR="000234FC" w:rsidRPr="000234FC">
        <w:rPr>
          <w:rFonts w:ascii="Arial Narrow" w:hAnsi="Arial Narrow"/>
          <w:sz w:val="24"/>
          <w:szCs w:val="24"/>
        </w:rPr>
        <w:t xml:space="preserve">Gmina Skąpe </w:t>
      </w:r>
      <w:r w:rsidRPr="000234FC">
        <w:rPr>
          <w:rFonts w:ascii="Arial Narrow" w:hAnsi="Arial Narrow"/>
          <w:sz w:val="24"/>
          <w:szCs w:val="24"/>
        </w:rPr>
        <w:t>nie jest objęta postępowaniem kontrolnym prowadzonym przez NIK</w:t>
      </w:r>
      <w:r w:rsidR="000234FC" w:rsidRPr="000234FC">
        <w:rPr>
          <w:rFonts w:ascii="Arial Narrow" w:hAnsi="Arial Narrow"/>
          <w:sz w:val="24"/>
          <w:szCs w:val="24"/>
        </w:rPr>
        <w:t>.</w:t>
      </w:r>
    </w:p>
    <w:p w14:paraId="029EC396" w14:textId="77777777" w:rsidR="00A57E92" w:rsidRPr="00A57E92" w:rsidRDefault="00A57E92" w:rsidP="00A57E92"/>
    <w:sectPr w:rsidR="00A57E92" w:rsidRPr="00A57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Yu Gothic"/>
    <w:charset w:val="8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Tahoma" w:hAnsi="Symbol" w:cs="OpenSymbol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spacing w:val="2"/>
        <w:kern w:val="1"/>
        <w:sz w:val="16"/>
        <w:szCs w:val="16"/>
        <w:shd w:val="clear" w:color="auto" w:fill="auto"/>
        <w:em w:val="none"/>
        <w:lang w:val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OpenSymbol" w:hAnsi="OpenSymbol" w:cs="Open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B6648D1"/>
    <w:multiLevelType w:val="multilevel"/>
    <w:tmpl w:val="7ACA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887450"/>
    <w:multiLevelType w:val="hybridMultilevel"/>
    <w:tmpl w:val="FD1A8F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477892">
    <w:abstractNumId w:val="1"/>
  </w:num>
  <w:num w:numId="2" w16cid:durableId="350452458">
    <w:abstractNumId w:val="0"/>
  </w:num>
  <w:num w:numId="3" w16cid:durableId="1376157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92"/>
    <w:rsid w:val="000234FC"/>
    <w:rsid w:val="00145F81"/>
    <w:rsid w:val="00795383"/>
    <w:rsid w:val="00A57E92"/>
    <w:rsid w:val="00C50014"/>
    <w:rsid w:val="00E8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963B"/>
  <w15:chartTrackingRefBased/>
  <w15:docId w15:val="{AE1F8DA9-5F07-44C3-B5CE-631F19BA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7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7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7E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7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7E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7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7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7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7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E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7E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7E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7E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7E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7E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7E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7E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7E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7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7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7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7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7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7E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7E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7E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7E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7E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7E9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7E92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57E92"/>
    <w:rPr>
      <w:rFonts w:ascii="Times New Roman" w:eastAsia="Lucida Sans Unicode" w:hAnsi="Times New Roman" w:cs="Mangal"/>
      <w:kern w:val="1"/>
      <w:sz w:val="24"/>
      <w:szCs w:val="24"/>
      <w:lang w:eastAsia="hi-IN" w:bidi="hi-IN"/>
      <w14:ligatures w14:val="none"/>
    </w:rPr>
  </w:style>
  <w:style w:type="paragraph" w:styleId="Bezodstpw">
    <w:name w:val="No Spacing"/>
    <w:uiPriority w:val="1"/>
    <w:qFormat/>
    <w:rsid w:val="000234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1</cp:revision>
  <cp:lastPrinted>2025-06-11T10:26:00Z</cp:lastPrinted>
  <dcterms:created xsi:type="dcterms:W3CDTF">2025-06-11T10:11:00Z</dcterms:created>
  <dcterms:modified xsi:type="dcterms:W3CDTF">2025-06-11T10:27:00Z</dcterms:modified>
</cp:coreProperties>
</file>