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163FD96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</w:t>
      </w:r>
      <w:r w:rsidR="008A2235">
        <w:rPr>
          <w:b/>
          <w:bCs/>
          <w:color w:val="000000"/>
        </w:rPr>
        <w:t>u</w:t>
      </w:r>
      <w:r w:rsidRPr="00430129">
        <w:rPr>
          <w:b/>
          <w:bCs/>
          <w:color w:val="000000"/>
        </w:rPr>
        <w:t xml:space="preserve"> warunków udziału w postępowaniu</w:t>
      </w:r>
    </w:p>
    <w:p w14:paraId="342CD50F" w14:textId="30A8D3F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C936EA">
        <w:rPr>
          <w:b/>
          <w:bCs/>
          <w:color w:val="000000"/>
        </w:rPr>
        <w:t>1</w:t>
      </w:r>
      <w:r w:rsidRPr="00297AA9">
        <w:rPr>
          <w:b/>
          <w:bCs/>
          <w:color w:val="000000"/>
        </w:rPr>
        <w:t>.202</w:t>
      </w:r>
      <w:r w:rsidR="008A2235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4461342E" w:rsidR="00F76ADA" w:rsidRPr="00D5062B" w:rsidRDefault="00A405F7" w:rsidP="003C6E2B">
            <w:pPr>
              <w:suppressAutoHyphens w:val="0"/>
              <w:spacing w:after="120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 w:rsidRPr="00FB06FD">
              <w:rPr>
                <w:b/>
                <w:bCs/>
                <w:color w:val="000000" w:themeColor="text1"/>
              </w:rPr>
              <w:t xml:space="preserve">„Dowóz uczniów szkół ponadpodstawowych na warsztaty, zajęcia edukacyjne i inne </w:t>
            </w:r>
            <w:r w:rsidRPr="00FB06FD">
              <w:rPr>
                <w:b/>
                <w:bCs/>
                <w:color w:val="000000" w:themeColor="text1"/>
              </w:rPr>
              <w:br/>
              <w:t>w związku z realizacją projektu „Dziś uczeń – jutro student” w roku 2026 oraz w 2027 roku”</w:t>
            </w:r>
            <w:bookmarkStart w:id="0" w:name="_GoBack"/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A912C" w14:textId="77777777" w:rsidR="000B5FEF" w:rsidRPr="008F169D" w:rsidRDefault="000B5FEF" w:rsidP="000B5FEF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Projekt „Dziś uczeń – jutro student”</w:t>
    </w:r>
  </w:p>
  <w:p w14:paraId="58B030F4" w14:textId="77777777" w:rsidR="000B5FEF" w:rsidRPr="008F169D" w:rsidRDefault="000B5FEF" w:rsidP="000B5FEF">
    <w:pPr>
      <w:pStyle w:val="Stopka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405F7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C28E1" w14:textId="74E622E5" w:rsidR="000B5FEF" w:rsidRDefault="000B5FEF">
    <w:pPr>
      <w:pStyle w:val="Nagwek"/>
    </w:pPr>
    <w:r w:rsidRPr="000B5FEF">
      <w:rPr>
        <w:noProof/>
        <w:sz w:val="22"/>
        <w:szCs w:val="22"/>
        <w:lang w:eastAsia="pl-PL"/>
      </w:rPr>
      <w:drawing>
        <wp:anchor distT="0" distB="0" distL="0" distR="0" simplePos="0" relativeHeight="251665408" behindDoc="1" locked="0" layoutInCell="1" allowOverlap="1" wp14:anchorId="494CD9A2" wp14:editId="24460AF9">
          <wp:simplePos x="0" y="0"/>
          <wp:positionH relativeFrom="page">
            <wp:posOffset>540385</wp:posOffset>
          </wp:positionH>
          <wp:positionV relativeFrom="page">
            <wp:posOffset>90170</wp:posOffset>
          </wp:positionV>
          <wp:extent cx="5598112" cy="411736"/>
          <wp:effectExtent l="0" t="0" r="0" b="0"/>
          <wp:wrapNone/>
          <wp:docPr id="18644813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8112" cy="411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CB18DE" w14:textId="1D281004" w:rsidR="00821C46" w:rsidRDefault="000B5FEF" w:rsidP="000B5FEF">
    <w:pPr>
      <w:pStyle w:val="Nagwek"/>
      <w:tabs>
        <w:tab w:val="center" w:pos="4819"/>
        <w:tab w:val="left" w:pos="7620"/>
      </w:tabs>
    </w:pPr>
    <w:r>
      <w:tab/>
    </w:r>
    <w:r>
      <w:tab/>
    </w:r>
    <w:r w:rsidR="00A405F7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405F7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1085E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A2235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405F7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24906-7917-454E-AB8B-1B138084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401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9</cp:revision>
  <cp:lastPrinted>2024-10-17T10:38:00Z</cp:lastPrinted>
  <dcterms:created xsi:type="dcterms:W3CDTF">2023-02-16T11:45:00Z</dcterms:created>
  <dcterms:modified xsi:type="dcterms:W3CDTF">2026-02-05T10:30:00Z</dcterms:modified>
</cp:coreProperties>
</file>