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22" w:rsidRPr="00DF3C22" w:rsidRDefault="00DF3C22" w:rsidP="00DF3C22">
      <w:pPr>
        <w:jc w:val="center"/>
        <w:rPr>
          <w:rFonts w:cstheme="minorHAnsi"/>
          <w:sz w:val="24"/>
          <w:szCs w:val="24"/>
        </w:rPr>
      </w:pPr>
      <w:r w:rsidRPr="00DF3C22">
        <w:rPr>
          <w:rFonts w:cstheme="minorHAnsi"/>
          <w:sz w:val="24"/>
          <w:szCs w:val="24"/>
        </w:rPr>
        <w:t>ZARZĄDZENIE NR 1/2025</w:t>
      </w:r>
    </w:p>
    <w:p w:rsidR="00DF3C22" w:rsidRPr="00DF3C22" w:rsidRDefault="00DF3C22" w:rsidP="00DF3C22">
      <w:pPr>
        <w:jc w:val="center"/>
        <w:rPr>
          <w:rFonts w:cstheme="minorHAnsi"/>
          <w:sz w:val="24"/>
          <w:szCs w:val="24"/>
        </w:rPr>
      </w:pPr>
      <w:r w:rsidRPr="00DF3C22">
        <w:rPr>
          <w:rFonts w:cstheme="minorHAnsi"/>
          <w:sz w:val="24"/>
          <w:szCs w:val="24"/>
        </w:rPr>
        <w:t>DYREKTORA POWIATOWEGO CENTRUM POMOCY RODZINIE W HAJNÓWCE</w:t>
      </w:r>
    </w:p>
    <w:p w:rsidR="00DF3C22" w:rsidRPr="00DF3C22" w:rsidRDefault="00DF3C22" w:rsidP="00DF3C22">
      <w:pPr>
        <w:jc w:val="center"/>
        <w:rPr>
          <w:rFonts w:cstheme="minorHAnsi"/>
          <w:sz w:val="24"/>
          <w:szCs w:val="24"/>
        </w:rPr>
      </w:pPr>
      <w:r w:rsidRPr="00DF3C22">
        <w:rPr>
          <w:rFonts w:cstheme="minorHAnsi"/>
          <w:sz w:val="24"/>
          <w:szCs w:val="24"/>
        </w:rPr>
        <w:t>z dnia 2 stycznia 2025 r.</w:t>
      </w:r>
    </w:p>
    <w:p w:rsidR="00DF3C22" w:rsidRPr="00DF3C22" w:rsidRDefault="00DF3C22" w:rsidP="00DF3C22">
      <w:pPr>
        <w:jc w:val="center"/>
        <w:rPr>
          <w:rFonts w:cstheme="minorHAnsi"/>
          <w:sz w:val="24"/>
          <w:szCs w:val="24"/>
        </w:rPr>
      </w:pPr>
      <w:r w:rsidRPr="00DF3C22">
        <w:rPr>
          <w:rFonts w:cstheme="minorHAnsi"/>
          <w:sz w:val="24"/>
          <w:szCs w:val="24"/>
        </w:rPr>
        <w:t>w sprawie ustalenia zasad rozpatrywania wniosków</w:t>
      </w:r>
      <w:r>
        <w:rPr>
          <w:rFonts w:cstheme="minorHAnsi"/>
          <w:sz w:val="24"/>
          <w:szCs w:val="24"/>
        </w:rPr>
        <w:t xml:space="preserve"> </w:t>
      </w:r>
      <w:r w:rsidRPr="00DF3C22">
        <w:rPr>
          <w:rFonts w:cstheme="minorHAnsi"/>
          <w:sz w:val="24"/>
          <w:szCs w:val="24"/>
        </w:rPr>
        <w:t>o dofinansowanie ze środków Państwowego Funduszu Rehabilitacji Osób Niepełnosprawnych w ramach</w:t>
      </w:r>
    </w:p>
    <w:p w:rsidR="00DF3C22" w:rsidRPr="00DF3C22" w:rsidRDefault="00DF3C22" w:rsidP="00DF3C22">
      <w:pPr>
        <w:jc w:val="center"/>
        <w:rPr>
          <w:rFonts w:cstheme="minorHAnsi"/>
          <w:sz w:val="24"/>
          <w:szCs w:val="24"/>
        </w:rPr>
      </w:pPr>
      <w:r w:rsidRPr="00DF3C22">
        <w:rPr>
          <w:rFonts w:cstheme="minorHAnsi"/>
          <w:sz w:val="24"/>
          <w:szCs w:val="24"/>
        </w:rPr>
        <w:t>programu „Aktywny Samorząd” w 2025 roku</w:t>
      </w:r>
    </w:p>
    <w:p w:rsidR="00DF3C22" w:rsidRPr="00DF3C22" w:rsidRDefault="00286495" w:rsidP="00DF3C2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</w:t>
      </w:r>
      <w:r w:rsidR="00DF3C22" w:rsidRPr="00DF3C22">
        <w:rPr>
          <w:rFonts w:cstheme="minorHAnsi"/>
          <w:sz w:val="24"/>
          <w:szCs w:val="24"/>
        </w:rPr>
        <w:t xml:space="preserve"> art. 35a ust. 1 pkt 4 ustawy z dnia 27 sierpnia 1997 r. o rehabilitacji zawodowej i społecznej oraz</w:t>
      </w:r>
      <w:r>
        <w:rPr>
          <w:rFonts w:cstheme="minorHAnsi"/>
          <w:sz w:val="24"/>
          <w:szCs w:val="24"/>
        </w:rPr>
        <w:t xml:space="preserve"> </w:t>
      </w:r>
      <w:r w:rsidR="00DF3C22" w:rsidRPr="00DF3C22">
        <w:rPr>
          <w:rFonts w:cstheme="minorHAnsi"/>
          <w:sz w:val="24"/>
          <w:szCs w:val="24"/>
        </w:rPr>
        <w:t xml:space="preserve">zatrudnianiu osób niepełnosprawnych (Dz.U. z 2024 r., poz. 44 z </w:t>
      </w:r>
      <w:proofErr w:type="spellStart"/>
      <w:r w:rsidR="00DF3C22" w:rsidRPr="00DF3C22">
        <w:rPr>
          <w:rFonts w:cstheme="minorHAnsi"/>
          <w:sz w:val="24"/>
          <w:szCs w:val="24"/>
        </w:rPr>
        <w:t>późn</w:t>
      </w:r>
      <w:proofErr w:type="spellEnd"/>
      <w:r w:rsidR="00DF3C22" w:rsidRPr="00DF3C22">
        <w:rPr>
          <w:rFonts w:cstheme="minorHAnsi"/>
          <w:sz w:val="24"/>
          <w:szCs w:val="24"/>
        </w:rPr>
        <w:t>. zm.), na mocy Kierunków działań oraz</w:t>
      </w:r>
      <w:r>
        <w:rPr>
          <w:rFonts w:cstheme="minorHAnsi"/>
          <w:sz w:val="24"/>
          <w:szCs w:val="24"/>
        </w:rPr>
        <w:t xml:space="preserve"> </w:t>
      </w:r>
      <w:r w:rsidR="00DF3C22" w:rsidRPr="00DF3C22">
        <w:rPr>
          <w:rFonts w:cstheme="minorHAnsi"/>
          <w:sz w:val="24"/>
          <w:szCs w:val="24"/>
        </w:rPr>
        <w:t>warunków brzegowych obowiązujących realizatorów programu „Aktywny samorząd” w 2025 roku oraz Zasad</w:t>
      </w:r>
      <w:r>
        <w:rPr>
          <w:rFonts w:cstheme="minorHAnsi"/>
          <w:sz w:val="24"/>
          <w:szCs w:val="24"/>
        </w:rPr>
        <w:t xml:space="preserve"> </w:t>
      </w:r>
      <w:r w:rsidR="00DF3C22" w:rsidRPr="00DF3C22">
        <w:rPr>
          <w:rFonts w:cstheme="minorHAnsi"/>
          <w:sz w:val="24"/>
          <w:szCs w:val="24"/>
        </w:rPr>
        <w:t xml:space="preserve">dotyczących wyboru, dofinansowania i rozliczania wniosków o dofinansowanie w ramach Modułów I </w:t>
      </w:r>
      <w:proofErr w:type="spellStart"/>
      <w:r w:rsidR="00DF3C22" w:rsidRPr="00DF3C22">
        <w:rPr>
          <w:rFonts w:cstheme="minorHAnsi"/>
          <w:sz w:val="24"/>
          <w:szCs w:val="24"/>
        </w:rPr>
        <w:t>i</w:t>
      </w:r>
      <w:proofErr w:type="spellEnd"/>
      <w:r w:rsidR="00DF3C22" w:rsidRPr="00DF3C22">
        <w:rPr>
          <w:rFonts w:cstheme="minorHAnsi"/>
          <w:sz w:val="24"/>
          <w:szCs w:val="24"/>
        </w:rPr>
        <w:t xml:space="preserve"> II</w:t>
      </w:r>
      <w:r>
        <w:rPr>
          <w:rFonts w:cstheme="minorHAnsi"/>
          <w:sz w:val="24"/>
          <w:szCs w:val="24"/>
        </w:rPr>
        <w:t xml:space="preserve"> </w:t>
      </w:r>
      <w:r w:rsidR="00DF3C22" w:rsidRPr="00DF3C22">
        <w:rPr>
          <w:rFonts w:cstheme="minorHAnsi"/>
          <w:sz w:val="24"/>
          <w:szCs w:val="24"/>
        </w:rPr>
        <w:t>programu „Aktywny samorząd” za</w:t>
      </w:r>
      <w:r>
        <w:rPr>
          <w:rFonts w:cstheme="minorHAnsi"/>
          <w:sz w:val="24"/>
          <w:szCs w:val="24"/>
        </w:rPr>
        <w:t xml:space="preserve">twierdzonych przez Zarząd PFRON </w:t>
      </w:r>
      <w:r w:rsidR="00DF3C22" w:rsidRPr="00DF3C22">
        <w:rPr>
          <w:rFonts w:cstheme="minorHAnsi"/>
          <w:sz w:val="24"/>
          <w:szCs w:val="24"/>
        </w:rPr>
        <w:t>zarządzam co następuje:</w:t>
      </w:r>
    </w:p>
    <w:p w:rsidR="00DF3C22" w:rsidRPr="00DF3C22" w:rsidRDefault="00DF3C22" w:rsidP="00DF3C22">
      <w:pPr>
        <w:rPr>
          <w:rFonts w:cstheme="minorHAnsi"/>
          <w:sz w:val="24"/>
          <w:szCs w:val="24"/>
        </w:rPr>
      </w:pPr>
      <w:r w:rsidRPr="00DF3C22">
        <w:rPr>
          <w:rFonts w:cstheme="minorHAnsi"/>
          <w:sz w:val="24"/>
          <w:szCs w:val="24"/>
        </w:rPr>
        <w:t>§ 1. Ustalam zasady rozpatrywania wniosków o dofinansowanie ze środków Państwowego Funduszu</w:t>
      </w:r>
      <w:r w:rsidR="00286495">
        <w:rPr>
          <w:rFonts w:cstheme="minorHAnsi"/>
          <w:sz w:val="24"/>
          <w:szCs w:val="24"/>
        </w:rPr>
        <w:t xml:space="preserve"> </w:t>
      </w:r>
      <w:r w:rsidRPr="00DF3C22">
        <w:rPr>
          <w:rFonts w:cstheme="minorHAnsi"/>
          <w:sz w:val="24"/>
          <w:szCs w:val="24"/>
        </w:rPr>
        <w:t>Rehabilitacji Osób Niepełnosprawnych w ramach programu „Aktywny samorząd” w 2025 roku, o treści</w:t>
      </w:r>
      <w:r w:rsidR="00286495">
        <w:rPr>
          <w:rFonts w:cstheme="minorHAnsi"/>
          <w:sz w:val="24"/>
          <w:szCs w:val="24"/>
        </w:rPr>
        <w:t xml:space="preserve"> </w:t>
      </w:r>
      <w:r w:rsidRPr="00DF3C22">
        <w:rPr>
          <w:rFonts w:cstheme="minorHAnsi"/>
          <w:sz w:val="24"/>
          <w:szCs w:val="24"/>
        </w:rPr>
        <w:t>określonej w załączniku nr 1 do Zarządzenia.</w:t>
      </w:r>
    </w:p>
    <w:p w:rsidR="00830C32" w:rsidRPr="00DF3C22" w:rsidRDefault="00DF3C22" w:rsidP="00DF3C22">
      <w:pPr>
        <w:rPr>
          <w:rFonts w:cstheme="minorHAnsi"/>
          <w:sz w:val="24"/>
          <w:szCs w:val="24"/>
        </w:rPr>
      </w:pPr>
      <w:r w:rsidRPr="00DF3C22">
        <w:rPr>
          <w:rFonts w:cstheme="minorHAnsi"/>
          <w:sz w:val="24"/>
          <w:szCs w:val="24"/>
        </w:rPr>
        <w:t xml:space="preserve">§ </w:t>
      </w:r>
      <w:r w:rsidR="00286495">
        <w:rPr>
          <w:rFonts w:cstheme="minorHAnsi"/>
          <w:sz w:val="24"/>
          <w:szCs w:val="24"/>
        </w:rPr>
        <w:t>2</w:t>
      </w:r>
      <w:bookmarkStart w:id="0" w:name="_GoBack"/>
      <w:bookmarkEnd w:id="0"/>
      <w:r w:rsidRPr="00DF3C22">
        <w:rPr>
          <w:rFonts w:cstheme="minorHAnsi"/>
          <w:sz w:val="24"/>
          <w:szCs w:val="24"/>
        </w:rPr>
        <w:t>. Zarządzenie wchodzi w życie z dniem podpisania z mocą obowiązywania od 2 stycznia 2025 roku do</w:t>
      </w:r>
      <w:r w:rsidR="00286495">
        <w:rPr>
          <w:rFonts w:cstheme="minorHAnsi"/>
          <w:sz w:val="24"/>
          <w:szCs w:val="24"/>
        </w:rPr>
        <w:t xml:space="preserve"> </w:t>
      </w:r>
      <w:r w:rsidRPr="00DF3C22">
        <w:rPr>
          <w:rFonts w:cstheme="minorHAnsi"/>
          <w:sz w:val="24"/>
          <w:szCs w:val="24"/>
        </w:rPr>
        <w:t>15 kwietnia 2026 roku.</w:t>
      </w:r>
    </w:p>
    <w:sectPr w:rsidR="00830C32" w:rsidRPr="00DF3C22" w:rsidSect="00DF3C22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22"/>
    <w:rsid w:val="00003DE7"/>
    <w:rsid w:val="001328A7"/>
    <w:rsid w:val="00286495"/>
    <w:rsid w:val="00407FC6"/>
    <w:rsid w:val="0056544F"/>
    <w:rsid w:val="00B905BC"/>
    <w:rsid w:val="00DE614E"/>
    <w:rsid w:val="00D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1E1CF-1C93-4E18-967C-078DAB17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2</cp:revision>
  <dcterms:created xsi:type="dcterms:W3CDTF">2025-02-28T13:36:00Z</dcterms:created>
  <dcterms:modified xsi:type="dcterms:W3CDTF">2025-02-28T13:36:00Z</dcterms:modified>
</cp:coreProperties>
</file>