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F14FC" w14:textId="77777777" w:rsidR="002B77D6" w:rsidRDefault="00000000">
      <w:pPr>
        <w:jc w:val="center"/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>REGULAMIN DLA WYSTAWCÓW</w:t>
      </w:r>
    </w:p>
    <w:p w14:paraId="3384B10F" w14:textId="77777777" w:rsidR="002B77D6" w:rsidRDefault="002B77D6">
      <w:pPr>
        <w:jc w:val="center"/>
        <w:rPr>
          <w:color w:val="000000" w:themeColor="text1"/>
        </w:rPr>
      </w:pPr>
    </w:p>
    <w:p w14:paraId="0489580E" w14:textId="77777777" w:rsidR="002B77D6" w:rsidRDefault="00000000">
      <w:pPr>
        <w:pStyle w:val="Akapitzlist"/>
        <w:numPr>
          <w:ilvl w:val="0"/>
          <w:numId w:val="3"/>
        </w:numPr>
        <w:ind w:hanging="153"/>
        <w:rPr>
          <w:b/>
          <w:i/>
          <w:color w:val="000000" w:themeColor="text1"/>
          <w:u w:val="single"/>
        </w:rPr>
      </w:pPr>
      <w:r>
        <w:rPr>
          <w:b/>
          <w:i/>
          <w:color w:val="000000" w:themeColor="text1"/>
          <w:u w:val="single"/>
        </w:rPr>
        <w:t>Postanowienia ogólne.</w:t>
      </w:r>
    </w:p>
    <w:p w14:paraId="2403CF21" w14:textId="77777777" w:rsidR="002B77D6" w:rsidRDefault="002B77D6">
      <w:pPr>
        <w:pStyle w:val="Akapitzlist"/>
        <w:ind w:left="1080"/>
        <w:rPr>
          <w:b/>
          <w:i/>
          <w:color w:val="000000" w:themeColor="text1"/>
          <w:u w:val="single"/>
        </w:rPr>
      </w:pPr>
    </w:p>
    <w:p w14:paraId="412DE7C0" w14:textId="66465658" w:rsidR="002B77D6" w:rsidRDefault="00000000">
      <w:pPr>
        <w:ind w:left="708"/>
        <w:jc w:val="both"/>
        <w:rPr>
          <w:color w:val="000000" w:themeColor="text1"/>
        </w:rPr>
      </w:pPr>
      <w:r>
        <w:rPr>
          <w:color w:val="000000" w:themeColor="text1"/>
        </w:rPr>
        <w:t xml:space="preserve">Przepisy niniejszego Regulaminu dotyczą Wystawców biorących udział w Dożynkach Powiatowych, odbywających się na Stadionie Miejskim w Lipsku w dniu </w:t>
      </w:r>
      <w:r w:rsidR="009C6352">
        <w:rPr>
          <w:color w:val="000000" w:themeColor="text1"/>
        </w:rPr>
        <w:t>30</w:t>
      </w:r>
      <w:r>
        <w:rPr>
          <w:color w:val="000000" w:themeColor="text1"/>
        </w:rPr>
        <w:t xml:space="preserve"> sierpnia 202</w:t>
      </w:r>
      <w:r w:rsidR="009C6352">
        <w:rPr>
          <w:color w:val="000000" w:themeColor="text1"/>
        </w:rPr>
        <w:t>6</w:t>
      </w:r>
      <w:r>
        <w:rPr>
          <w:color w:val="000000" w:themeColor="text1"/>
        </w:rPr>
        <w:t xml:space="preserve">r. </w:t>
      </w:r>
    </w:p>
    <w:p w14:paraId="19208486" w14:textId="77777777" w:rsidR="002B77D6" w:rsidRDefault="002B77D6">
      <w:pPr>
        <w:ind w:left="360"/>
        <w:rPr>
          <w:color w:val="000000" w:themeColor="text1"/>
        </w:rPr>
      </w:pPr>
    </w:p>
    <w:p w14:paraId="0F88BF02" w14:textId="77777777" w:rsidR="002B77D6" w:rsidRDefault="00000000">
      <w:pPr>
        <w:ind w:left="360"/>
        <w:rPr>
          <w:b/>
          <w:i/>
          <w:color w:val="000000" w:themeColor="text1"/>
          <w:u w:val="single"/>
        </w:rPr>
      </w:pPr>
      <w:r>
        <w:rPr>
          <w:b/>
          <w:i/>
          <w:color w:val="000000" w:themeColor="text1"/>
        </w:rPr>
        <w:t xml:space="preserve">II. </w:t>
      </w:r>
      <w:r>
        <w:rPr>
          <w:b/>
          <w:i/>
          <w:color w:val="000000" w:themeColor="text1"/>
        </w:rPr>
        <w:tab/>
      </w:r>
      <w:r>
        <w:rPr>
          <w:b/>
          <w:i/>
          <w:color w:val="000000" w:themeColor="text1"/>
          <w:u w:val="single"/>
        </w:rPr>
        <w:t xml:space="preserve">Warunki uczestnictwa. </w:t>
      </w:r>
    </w:p>
    <w:p w14:paraId="0C14574B" w14:textId="77777777" w:rsidR="002B77D6" w:rsidRDefault="002B77D6">
      <w:pPr>
        <w:pStyle w:val="Akapitzlist"/>
        <w:rPr>
          <w:color w:val="000000" w:themeColor="text1"/>
        </w:rPr>
      </w:pPr>
    </w:p>
    <w:p w14:paraId="03658821" w14:textId="3771ED91" w:rsidR="002B77D6" w:rsidRDefault="00000000">
      <w:pPr>
        <w:pStyle w:val="Akapitzlist"/>
        <w:numPr>
          <w:ilvl w:val="0"/>
          <w:numId w:val="1"/>
        </w:numPr>
        <w:jc w:val="both"/>
        <w:rPr>
          <w:color w:val="000000" w:themeColor="text1"/>
        </w:rPr>
      </w:pPr>
      <w:r>
        <w:rPr>
          <w:color w:val="000000" w:themeColor="text1"/>
        </w:rPr>
        <w:t xml:space="preserve">Warunkiem udostępnienia powierzchni wystawowej jest dostarczenie Karty Zgłoszenia w terminie do </w:t>
      </w:r>
      <w:r>
        <w:rPr>
          <w:b/>
        </w:rPr>
        <w:t>31 lipca 202</w:t>
      </w:r>
      <w:r w:rsidR="009C6352">
        <w:rPr>
          <w:b/>
        </w:rPr>
        <w:t>6</w:t>
      </w:r>
      <w:r>
        <w:rPr>
          <w:b/>
        </w:rPr>
        <w:t>r.</w:t>
      </w:r>
      <w:r>
        <w:t xml:space="preserve"> </w:t>
      </w:r>
      <w:r>
        <w:rPr>
          <w:color w:val="000000" w:themeColor="text1"/>
        </w:rPr>
        <w:t>do Organizatora:</w:t>
      </w:r>
    </w:p>
    <w:p w14:paraId="69241016" w14:textId="77777777" w:rsidR="002B77D6" w:rsidRDefault="00000000">
      <w:pPr>
        <w:pStyle w:val="Akapitzlist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Starostwo Powiatowe w Lipsku</w:t>
      </w:r>
    </w:p>
    <w:p w14:paraId="2789FB61" w14:textId="10C98A7B" w:rsidR="002B77D6" w:rsidRDefault="009C6352">
      <w:pPr>
        <w:pStyle w:val="Akapitzlist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ul. Rynek 1, 27-300 Lipsko</w:t>
      </w:r>
    </w:p>
    <w:p w14:paraId="08AF189E" w14:textId="6BA74728" w:rsidR="006336D3" w:rsidRDefault="006336D3">
      <w:pPr>
        <w:pStyle w:val="Akapitzlist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W poniedziałek w godz. 8:30 - 16:30</w:t>
      </w:r>
    </w:p>
    <w:p w14:paraId="737D747A" w14:textId="026A5511" w:rsidR="002B77D6" w:rsidRDefault="00000000">
      <w:pPr>
        <w:pStyle w:val="Akapitzlist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Od </w:t>
      </w:r>
      <w:r w:rsidR="006336D3">
        <w:rPr>
          <w:b/>
          <w:color w:val="000000" w:themeColor="text1"/>
        </w:rPr>
        <w:t xml:space="preserve">wtorku </w:t>
      </w:r>
      <w:r>
        <w:rPr>
          <w:b/>
          <w:color w:val="000000" w:themeColor="text1"/>
        </w:rPr>
        <w:t>do piątku w godz. 7:30 – 15:30</w:t>
      </w:r>
    </w:p>
    <w:p w14:paraId="2EEA6E06" w14:textId="77777777" w:rsidR="002B77D6" w:rsidRDefault="00000000">
      <w:pPr>
        <w:pStyle w:val="Akapitzlist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Nr tel.: (048) 378 30 34 lub wysłać na adres e-mail: promocja@powiatlipsko.pl</w:t>
      </w:r>
    </w:p>
    <w:p w14:paraId="728B9FD6" w14:textId="77777777" w:rsidR="002B77D6" w:rsidRDefault="002B77D6">
      <w:pPr>
        <w:pStyle w:val="Akapitzlist"/>
        <w:rPr>
          <w:color w:val="000000" w:themeColor="text1"/>
        </w:rPr>
      </w:pPr>
    </w:p>
    <w:p w14:paraId="717FD5C4" w14:textId="77777777" w:rsidR="002B77D6" w:rsidRDefault="00000000">
      <w:pPr>
        <w:pStyle w:val="Akapitzlist"/>
        <w:numPr>
          <w:ilvl w:val="0"/>
          <w:numId w:val="1"/>
        </w:numPr>
        <w:jc w:val="both"/>
        <w:rPr>
          <w:color w:val="000000" w:themeColor="text1"/>
        </w:rPr>
      </w:pPr>
      <w:r>
        <w:rPr>
          <w:color w:val="000000" w:themeColor="text1"/>
        </w:rPr>
        <w:t xml:space="preserve">Miejsce wystawowe oznaczone jest nazwą wystawcy. Należy zgłosić się do Organizatorów celem wskazania tego miejsca. </w:t>
      </w:r>
    </w:p>
    <w:p w14:paraId="5038B850" w14:textId="77777777" w:rsidR="002B77D6" w:rsidRDefault="002B77D6">
      <w:pPr>
        <w:pStyle w:val="Akapitzlist"/>
        <w:rPr>
          <w:color w:val="000000" w:themeColor="text1"/>
        </w:rPr>
      </w:pPr>
    </w:p>
    <w:p w14:paraId="2B03B57F" w14:textId="77777777" w:rsidR="002B77D6" w:rsidRDefault="00000000">
      <w:pPr>
        <w:ind w:left="360"/>
        <w:rPr>
          <w:b/>
          <w:i/>
          <w:color w:val="000000" w:themeColor="text1"/>
        </w:rPr>
      </w:pPr>
      <w:r>
        <w:rPr>
          <w:b/>
          <w:i/>
          <w:color w:val="000000" w:themeColor="text1"/>
        </w:rPr>
        <w:t>III.</w:t>
      </w:r>
      <w:r>
        <w:rPr>
          <w:b/>
          <w:i/>
          <w:color w:val="000000" w:themeColor="text1"/>
        </w:rPr>
        <w:tab/>
        <w:t xml:space="preserve"> </w:t>
      </w:r>
      <w:r>
        <w:rPr>
          <w:b/>
          <w:i/>
          <w:color w:val="000000" w:themeColor="text1"/>
          <w:u w:val="single"/>
        </w:rPr>
        <w:t>Powierzchnia wystawowa.</w:t>
      </w:r>
      <w:r>
        <w:rPr>
          <w:b/>
          <w:i/>
          <w:color w:val="000000" w:themeColor="text1"/>
        </w:rPr>
        <w:t xml:space="preserve"> </w:t>
      </w:r>
    </w:p>
    <w:p w14:paraId="48569A35" w14:textId="77777777" w:rsidR="002B77D6" w:rsidRDefault="002B77D6">
      <w:pPr>
        <w:rPr>
          <w:color w:val="000000" w:themeColor="text1"/>
        </w:rPr>
      </w:pPr>
    </w:p>
    <w:p w14:paraId="3D66D1A0" w14:textId="77777777" w:rsidR="002B77D6" w:rsidRDefault="00000000">
      <w:pPr>
        <w:pStyle w:val="Akapitzlist"/>
        <w:numPr>
          <w:ilvl w:val="0"/>
          <w:numId w:val="2"/>
        </w:numPr>
        <w:jc w:val="both"/>
        <w:rPr>
          <w:color w:val="000000" w:themeColor="text1"/>
        </w:rPr>
      </w:pPr>
      <w:r>
        <w:rPr>
          <w:color w:val="000000" w:themeColor="text1"/>
        </w:rPr>
        <w:t>Na terenie wydarzenia tj. na Stadionie Miejskim w Lipsku udostępniamy dla Państwa powierzchnię liczoną w m</w:t>
      </w:r>
      <w:r>
        <w:rPr>
          <w:color w:val="000000" w:themeColor="text1"/>
          <w:vertAlign w:val="superscript"/>
        </w:rPr>
        <w:t>2</w:t>
      </w:r>
      <w:r>
        <w:rPr>
          <w:color w:val="000000" w:themeColor="text1"/>
        </w:rPr>
        <w:t xml:space="preserve">, a wskazaną w Karcie Zgłoszenia. Wystawca samodzielnie ustala powierzchnię wystawową na podstawie przelicznika wykazanego w Karcie Zgłoszenia. </w:t>
      </w:r>
      <w:r>
        <w:rPr>
          <w:b/>
          <w:color w:val="000000" w:themeColor="text1"/>
        </w:rPr>
        <w:t>Maksymalna powierzchnia wystawowa wynosi (maksymalnie 6 m szerokości).</w:t>
      </w:r>
    </w:p>
    <w:p w14:paraId="2C84AFF5" w14:textId="77777777" w:rsidR="002B77D6" w:rsidRDefault="002B77D6">
      <w:pPr>
        <w:rPr>
          <w:color w:val="000000" w:themeColor="text1"/>
        </w:rPr>
      </w:pPr>
    </w:p>
    <w:p w14:paraId="795F12C2" w14:textId="77777777" w:rsidR="002B77D6" w:rsidRDefault="00000000">
      <w:pPr>
        <w:ind w:left="360"/>
        <w:rPr>
          <w:b/>
          <w:i/>
          <w:color w:val="000000" w:themeColor="text1"/>
          <w:u w:val="single"/>
        </w:rPr>
      </w:pPr>
      <w:r>
        <w:rPr>
          <w:b/>
          <w:i/>
          <w:color w:val="000000" w:themeColor="text1"/>
        </w:rPr>
        <w:t xml:space="preserve">IV. </w:t>
      </w:r>
      <w:r>
        <w:rPr>
          <w:b/>
          <w:i/>
          <w:color w:val="000000" w:themeColor="text1"/>
          <w:u w:val="single"/>
        </w:rPr>
        <w:t>Przepisy porządkowe i organizacyjne.</w:t>
      </w:r>
    </w:p>
    <w:p w14:paraId="4F5F84A0" w14:textId="77777777" w:rsidR="002B77D6" w:rsidRDefault="002B77D6">
      <w:pPr>
        <w:jc w:val="both"/>
        <w:rPr>
          <w:color w:val="000000" w:themeColor="text1"/>
        </w:rPr>
      </w:pPr>
    </w:p>
    <w:p w14:paraId="1E6FDA8C" w14:textId="77777777" w:rsidR="002B77D6" w:rsidRDefault="00000000">
      <w:pPr>
        <w:pStyle w:val="Akapitzlist"/>
        <w:numPr>
          <w:ilvl w:val="0"/>
          <w:numId w:val="4"/>
        </w:numPr>
        <w:jc w:val="both"/>
        <w:rPr>
          <w:color w:val="000000" w:themeColor="text1"/>
        </w:rPr>
      </w:pPr>
      <w:r>
        <w:rPr>
          <w:color w:val="000000" w:themeColor="text1"/>
        </w:rPr>
        <w:t>Organizator przydziela wymiary i lokalizację stoiska wystawowego uwzględniające zapotrzebowanie zgłoszone w Karcie Zgłoszenia.</w:t>
      </w:r>
    </w:p>
    <w:p w14:paraId="44200054" w14:textId="77777777" w:rsidR="002B77D6" w:rsidRDefault="00000000">
      <w:pPr>
        <w:pStyle w:val="Akapitzlist"/>
        <w:numPr>
          <w:ilvl w:val="0"/>
          <w:numId w:val="4"/>
        </w:numPr>
        <w:jc w:val="both"/>
        <w:rPr>
          <w:color w:val="000000" w:themeColor="text1"/>
        </w:rPr>
      </w:pPr>
      <w:r>
        <w:rPr>
          <w:color w:val="000000" w:themeColor="text1"/>
        </w:rPr>
        <w:t xml:space="preserve">Organizator zapewnia oznakowanie stoiska wystawowego nazwą wystawcy. </w:t>
      </w:r>
    </w:p>
    <w:p w14:paraId="1AB97DB2" w14:textId="0214B365" w:rsidR="002B77D6" w:rsidRDefault="00000000">
      <w:pPr>
        <w:pStyle w:val="Akapitzlist"/>
        <w:numPr>
          <w:ilvl w:val="0"/>
          <w:numId w:val="4"/>
        </w:numPr>
        <w:jc w:val="both"/>
        <w:rPr>
          <w:color w:val="000000" w:themeColor="text1"/>
        </w:rPr>
      </w:pPr>
      <w:r>
        <w:rPr>
          <w:color w:val="000000" w:themeColor="text1"/>
        </w:rPr>
        <w:t xml:space="preserve">Możliwość zagospodarowania stoiska wystawowego przewidziana jest w dniu: </w:t>
      </w:r>
      <w:r>
        <w:rPr>
          <w:color w:val="000000" w:themeColor="text1"/>
        </w:rPr>
        <w:br/>
      </w:r>
      <w:r w:rsidR="009C6352">
        <w:rPr>
          <w:b/>
        </w:rPr>
        <w:t>30</w:t>
      </w:r>
      <w:r>
        <w:rPr>
          <w:b/>
        </w:rPr>
        <w:t xml:space="preserve"> sierpnia 202</w:t>
      </w:r>
      <w:r w:rsidR="009C6352">
        <w:rPr>
          <w:b/>
        </w:rPr>
        <w:t>6</w:t>
      </w:r>
      <w:r>
        <w:rPr>
          <w:b/>
        </w:rPr>
        <w:t xml:space="preserve"> r. w godz. 10:00 – 14:00.</w:t>
      </w:r>
      <w:r>
        <w:rPr>
          <w:color w:val="000000" w:themeColor="text1"/>
        </w:rPr>
        <w:t xml:space="preserve"> Wystawca zobowiązany jest do utrzymania czystości na stoisku we własnym zakresie, podczas trwania wystawy oraz po jej zakończeniu. Organizator zobowiązuje się do utrzymania czystości ciągów komunikacyjnych, korzystania z węzłów sanitarnych.</w:t>
      </w:r>
    </w:p>
    <w:p w14:paraId="5917CDB6" w14:textId="77777777" w:rsidR="002B77D6" w:rsidRDefault="00000000">
      <w:pPr>
        <w:pStyle w:val="Akapitzlist"/>
        <w:numPr>
          <w:ilvl w:val="0"/>
          <w:numId w:val="4"/>
        </w:numPr>
        <w:jc w:val="both"/>
        <w:rPr>
          <w:color w:val="000000" w:themeColor="text1"/>
        </w:rPr>
      </w:pPr>
      <w:r>
        <w:rPr>
          <w:color w:val="000000" w:themeColor="text1"/>
        </w:rPr>
        <w:t>Wystawca zobowiązany jest do zabezpieczenia na własny koszt eksponatów, urządzeń i sprzętu przed ewentualnymi szkodami i ubytkami.</w:t>
      </w:r>
    </w:p>
    <w:p w14:paraId="013B93DE" w14:textId="77777777" w:rsidR="002B77D6" w:rsidRDefault="00000000">
      <w:pPr>
        <w:pStyle w:val="Akapitzlist"/>
        <w:numPr>
          <w:ilvl w:val="0"/>
          <w:numId w:val="4"/>
        </w:numPr>
        <w:jc w:val="both"/>
        <w:rPr>
          <w:color w:val="000000" w:themeColor="text1"/>
        </w:rPr>
      </w:pPr>
      <w:r>
        <w:rPr>
          <w:color w:val="000000" w:themeColor="text1"/>
        </w:rPr>
        <w:t xml:space="preserve">Wystawca zobowiązany jest do przestrzegania przepisów BHP i przeciwpożarowych </w:t>
      </w:r>
      <w:r>
        <w:rPr>
          <w:color w:val="000000" w:themeColor="text1"/>
        </w:rPr>
        <w:br/>
        <w:t>w czasie trwania Dożynek Powiatu Lipskiego.</w:t>
      </w:r>
    </w:p>
    <w:p w14:paraId="65A44978" w14:textId="77777777" w:rsidR="002B77D6" w:rsidRDefault="00000000">
      <w:pPr>
        <w:pStyle w:val="Akapitzlist"/>
        <w:numPr>
          <w:ilvl w:val="0"/>
          <w:numId w:val="4"/>
        </w:numPr>
        <w:jc w:val="both"/>
        <w:rPr>
          <w:color w:val="000000" w:themeColor="text1"/>
        </w:rPr>
      </w:pPr>
      <w:r>
        <w:rPr>
          <w:color w:val="000000" w:themeColor="text1"/>
        </w:rPr>
        <w:t>O możliwości udostępnienia powierzchni wystawienniczej decyduje Organizator wydarzenia, który zastrzega sobie prawo do odmowy udostępnienia powierzchni bez podania przyczyny.</w:t>
      </w:r>
    </w:p>
    <w:p w14:paraId="6AA365AC" w14:textId="77777777" w:rsidR="002B77D6" w:rsidRDefault="00000000">
      <w:pPr>
        <w:pStyle w:val="Akapitzlist"/>
        <w:numPr>
          <w:ilvl w:val="0"/>
          <w:numId w:val="4"/>
        </w:numPr>
        <w:jc w:val="both"/>
        <w:rPr>
          <w:color w:val="000000" w:themeColor="text1"/>
        </w:rPr>
      </w:pPr>
      <w:r>
        <w:rPr>
          <w:color w:val="000000" w:themeColor="text1"/>
        </w:rPr>
        <w:t>Organizacja stoiska leży w gestii wystawcy. Wystawca we własnym zakresie zapewnia namiot, stoły i krzesła niezbędne do przygotowania stoiska. Inne wyposażenie (poza standardowym) należy wcześniej uzgodnić z organizatorem.</w:t>
      </w:r>
    </w:p>
    <w:p w14:paraId="19805E10" w14:textId="77777777" w:rsidR="002B77D6" w:rsidRDefault="00000000">
      <w:pPr>
        <w:pStyle w:val="Akapitzlist"/>
        <w:numPr>
          <w:ilvl w:val="0"/>
          <w:numId w:val="4"/>
        </w:numPr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Wystawcy zabrania się prowadzenia działalności na terenie wydarzenia, naruszającej dobre obyczaje, godność i uczucia religijne. </w:t>
      </w:r>
    </w:p>
    <w:p w14:paraId="6CA558D6" w14:textId="77777777" w:rsidR="002B77D6" w:rsidRDefault="00000000">
      <w:pPr>
        <w:ind w:left="360"/>
        <w:rPr>
          <w:color w:val="000000" w:themeColor="text1"/>
        </w:rPr>
      </w:pPr>
      <w:r>
        <w:rPr>
          <w:color w:val="000000" w:themeColor="text1"/>
        </w:rPr>
        <w:t xml:space="preserve">9.  Potwierdzeniem przyjęcia Regulaminu jest podpis na Karcie Zgłoszenia. </w:t>
      </w:r>
    </w:p>
    <w:p w14:paraId="1E4DFF75" w14:textId="77777777" w:rsidR="002B77D6" w:rsidRDefault="00000000">
      <w:pPr>
        <w:ind w:firstLine="360"/>
        <w:jc w:val="both"/>
        <w:rPr>
          <w:color w:val="000000" w:themeColor="text1"/>
        </w:rPr>
      </w:pPr>
      <w:r>
        <w:rPr>
          <w:color w:val="000000" w:themeColor="text1"/>
        </w:rPr>
        <w:t xml:space="preserve">10. Podczas trwania Dożynek Powiatu Lipskiego w sprawach organizacyjnych                          </w:t>
      </w:r>
      <w:r>
        <w:rPr>
          <w:color w:val="000000" w:themeColor="text1"/>
        </w:rPr>
        <w:tab/>
        <w:t xml:space="preserve">   i porządkowych decydują polecenia i rozstrzygnięcia Organizatora. </w:t>
      </w:r>
    </w:p>
    <w:p w14:paraId="314DECC5" w14:textId="77777777" w:rsidR="002B77D6" w:rsidRDefault="00000000">
      <w:pPr>
        <w:ind w:left="360"/>
        <w:rPr>
          <w:color w:val="000000" w:themeColor="text1"/>
        </w:rPr>
      </w:pPr>
      <w:r>
        <w:rPr>
          <w:color w:val="000000" w:themeColor="text1"/>
        </w:rPr>
        <w:t xml:space="preserve">11.  Wystawca nie może zbywać stoiska osobom trzecim. </w:t>
      </w:r>
    </w:p>
    <w:p w14:paraId="1580FD10" w14:textId="77777777" w:rsidR="002B77D6" w:rsidRDefault="002B77D6">
      <w:pPr>
        <w:ind w:left="360"/>
        <w:rPr>
          <w:color w:val="000000" w:themeColor="text1"/>
        </w:rPr>
      </w:pPr>
    </w:p>
    <w:p w14:paraId="10790AD5" w14:textId="77777777" w:rsidR="002B77D6" w:rsidRDefault="00000000">
      <w:pPr>
        <w:ind w:left="360"/>
        <w:rPr>
          <w:b/>
          <w:i/>
          <w:color w:val="000000" w:themeColor="text1"/>
        </w:rPr>
      </w:pPr>
      <w:r>
        <w:rPr>
          <w:b/>
          <w:i/>
          <w:color w:val="000000" w:themeColor="text1"/>
        </w:rPr>
        <w:t xml:space="preserve">VI. </w:t>
      </w:r>
      <w:r>
        <w:rPr>
          <w:b/>
          <w:i/>
          <w:color w:val="000000" w:themeColor="text1"/>
          <w:u w:val="single"/>
        </w:rPr>
        <w:t>Zapytania i uwagi.</w:t>
      </w:r>
    </w:p>
    <w:p w14:paraId="0EA153D1" w14:textId="77777777" w:rsidR="002B77D6" w:rsidRDefault="002B77D6">
      <w:pPr>
        <w:ind w:left="360"/>
        <w:rPr>
          <w:color w:val="000000" w:themeColor="text1"/>
        </w:rPr>
      </w:pPr>
    </w:p>
    <w:p w14:paraId="5E192282" w14:textId="77777777" w:rsidR="002B77D6" w:rsidRDefault="00000000">
      <w:pPr>
        <w:pStyle w:val="Akapitzlist"/>
        <w:jc w:val="both"/>
        <w:rPr>
          <w:color w:val="000000" w:themeColor="text1"/>
        </w:rPr>
      </w:pPr>
      <w:r>
        <w:rPr>
          <w:color w:val="000000" w:themeColor="text1"/>
        </w:rPr>
        <w:t xml:space="preserve">Szczegółowe informacje można uzyskać osobiście w Starostwie Powiatowym w Lipsku, Referat Inwestycji i Promocji, e-mail: </w:t>
      </w:r>
      <w:r>
        <w:rPr>
          <w:rStyle w:val="Hipercze"/>
          <w:color w:val="000000"/>
          <w:u w:val="none"/>
        </w:rPr>
        <w:t>promocja@powiatlipsko.pl</w:t>
      </w:r>
      <w:r>
        <w:rPr>
          <w:color w:val="000000" w:themeColor="text1"/>
        </w:rPr>
        <w:t xml:space="preserve"> </w:t>
      </w:r>
    </w:p>
    <w:p w14:paraId="054DCE2A" w14:textId="0F79E06B" w:rsidR="002B77D6" w:rsidRDefault="00000000">
      <w:pPr>
        <w:pStyle w:val="Akapitzlist"/>
        <w:jc w:val="both"/>
        <w:rPr>
          <w:color w:val="000000" w:themeColor="text1"/>
        </w:rPr>
      </w:pPr>
      <w:r>
        <w:rPr>
          <w:color w:val="000000" w:themeColor="text1"/>
        </w:rPr>
        <w:t>tel.: (048) 378 30 34</w:t>
      </w:r>
    </w:p>
    <w:p w14:paraId="14EADB2E" w14:textId="77777777" w:rsidR="002B77D6" w:rsidRDefault="002B77D6">
      <w:pPr>
        <w:ind w:left="360"/>
        <w:rPr>
          <w:color w:val="000000" w:themeColor="text1"/>
        </w:rPr>
      </w:pPr>
    </w:p>
    <w:p w14:paraId="10E736DA" w14:textId="77777777" w:rsidR="002B77D6" w:rsidRDefault="002B77D6">
      <w:pPr>
        <w:ind w:left="360"/>
        <w:rPr>
          <w:color w:val="000000" w:themeColor="text1"/>
        </w:rPr>
      </w:pPr>
    </w:p>
    <w:p w14:paraId="112FF315" w14:textId="77777777" w:rsidR="002B77D6" w:rsidRDefault="002B77D6">
      <w:pPr>
        <w:ind w:left="360"/>
        <w:rPr>
          <w:color w:val="000000" w:themeColor="text1"/>
        </w:rPr>
      </w:pPr>
    </w:p>
    <w:p w14:paraId="778D34B5" w14:textId="77777777" w:rsidR="002B77D6" w:rsidRDefault="00000000">
      <w:pPr>
        <w:ind w:left="360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Załączniki: </w:t>
      </w:r>
    </w:p>
    <w:p w14:paraId="7F2BF9EA" w14:textId="77777777" w:rsidR="002B77D6" w:rsidRDefault="00000000">
      <w:pPr>
        <w:pStyle w:val="Akapitzlist"/>
        <w:numPr>
          <w:ilvl w:val="0"/>
          <w:numId w:val="5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Karta zgłoszenia – zał. nr 1</w:t>
      </w:r>
    </w:p>
    <w:p w14:paraId="551F7114" w14:textId="77777777" w:rsidR="002B77D6" w:rsidRDefault="00000000">
      <w:pPr>
        <w:pStyle w:val="Akapitzlist"/>
        <w:numPr>
          <w:ilvl w:val="0"/>
          <w:numId w:val="5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Klauzula informacyjna – zał. nr 2</w:t>
      </w:r>
    </w:p>
    <w:sectPr w:rsidR="002B77D6">
      <w:pgSz w:w="11906" w:h="16838"/>
      <w:pgMar w:top="1417" w:right="1134" w:bottom="1417" w:left="1701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31F5"/>
    <w:multiLevelType w:val="multilevel"/>
    <w:tmpl w:val="A47CB5B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4266493"/>
    <w:multiLevelType w:val="multilevel"/>
    <w:tmpl w:val="5A782882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3235D0D"/>
    <w:multiLevelType w:val="multilevel"/>
    <w:tmpl w:val="1E8AD4E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1EF0059D"/>
    <w:multiLevelType w:val="multilevel"/>
    <w:tmpl w:val="049AC7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27B74605"/>
    <w:multiLevelType w:val="multilevel"/>
    <w:tmpl w:val="C4102F0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34F840AE"/>
    <w:multiLevelType w:val="multilevel"/>
    <w:tmpl w:val="36D4E2B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2108690656">
    <w:abstractNumId w:val="3"/>
  </w:num>
  <w:num w:numId="2" w16cid:durableId="424038496">
    <w:abstractNumId w:val="0"/>
  </w:num>
  <w:num w:numId="3" w16cid:durableId="351566516">
    <w:abstractNumId w:val="1"/>
  </w:num>
  <w:num w:numId="4" w16cid:durableId="1623732391">
    <w:abstractNumId w:val="5"/>
  </w:num>
  <w:num w:numId="5" w16cid:durableId="715200549">
    <w:abstractNumId w:val="4"/>
  </w:num>
  <w:num w:numId="6" w16cid:durableId="2657702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7D6"/>
    <w:rsid w:val="002B77D6"/>
    <w:rsid w:val="0036044F"/>
    <w:rsid w:val="006336D3"/>
    <w:rsid w:val="007E2457"/>
    <w:rsid w:val="009C6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FACED"/>
  <w15:docId w15:val="{C7D3DF41-B530-41E4-AEFA-5BF5AE791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30709"/>
    <w:rPr>
      <w:color w:val="0563C1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F0F5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A3070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F0F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429</Words>
  <Characters>2577</Characters>
  <Application>Microsoft Office Word</Application>
  <DocSecurity>0</DocSecurity>
  <Lines>21</Lines>
  <Paragraphs>5</Paragraphs>
  <ScaleCrop>false</ScaleCrop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dc:description/>
  <cp:lastModifiedBy>komp-07u</cp:lastModifiedBy>
  <cp:revision>3</cp:revision>
  <cp:lastPrinted>2025-07-04T10:07:00Z</cp:lastPrinted>
  <dcterms:created xsi:type="dcterms:W3CDTF">2026-06-18T05:47:00Z</dcterms:created>
  <dcterms:modified xsi:type="dcterms:W3CDTF">2026-06-19T12:01:00Z</dcterms:modified>
  <dc:language>pl-PL</dc:language>
</cp:coreProperties>
</file>