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387B64" w:rsidRPr="00387B64" w14:paraId="389C2357" w14:textId="77777777" w:rsidTr="00387B64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4B989BC1" w14:textId="77777777" w:rsidR="00387B64" w:rsidRPr="00387B64" w:rsidRDefault="00387B64" w:rsidP="00387B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B64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sz w:val="24"/>
                <w:szCs w:val="24"/>
                <w:lang w:eastAsia="pl-PL"/>
              </w:rPr>
              <w:t>Młodzieżowy chór Soboru Św. Trójcy na Jarmarku Bożonarodzeniowym w Berlinie</w:t>
            </w:r>
          </w:p>
        </w:tc>
      </w:tr>
      <w:tr w:rsidR="00387B64" w:rsidRPr="00387B64" w14:paraId="19B25A0D" w14:textId="77777777" w:rsidTr="00387B64">
        <w:trPr>
          <w:tblCellSpacing w:w="7" w:type="dxa"/>
        </w:trPr>
        <w:tc>
          <w:tcPr>
            <w:tcW w:w="4800" w:type="pct"/>
            <w:shd w:val="clear" w:color="auto" w:fill="FFFFFF"/>
            <w:vAlign w:val="center"/>
            <w:hideMark/>
          </w:tcPr>
          <w:p w14:paraId="59048D7B" w14:textId="520337B4" w:rsidR="00387B64" w:rsidRPr="00387B64" w:rsidRDefault="00387B64" w:rsidP="0038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664456E" wp14:editId="14BDD78F">
                  <wp:extent cx="3810000" cy="1362075"/>
                  <wp:effectExtent l="0" t="0" r="0" b="9525"/>
                  <wp:docPr id="8" name="Obraz 8" descr="http://www.arch.powiat.hajnowka.pl/archiwum/2008/czerwiec/chor%20z%20Berilna/chor_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8/czerwiec/chor%20z%20Berilna/chor_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B48F76" w14:textId="77777777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F06B4D" w14:textId="77777777" w:rsidR="00387B64" w:rsidRPr="00387B64" w:rsidRDefault="00387B64" w:rsidP="00387B6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pl-PL"/>
              </w:rPr>
            </w:pPr>
            <w:r w:rsidRPr="00387B64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pl-PL"/>
              </w:rPr>
              <w:t>Projekt wspierany przez Fundację Współpracy Polsko - Niemieckiej</w:t>
            </w:r>
          </w:p>
          <w:p w14:paraId="15511CC0" w14:textId="77777777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pict w14:anchorId="3FC86228">
                <v:rect id="_x0000_i1026" style="width:0;height:1.5pt" o:hralign="center" o:hrstd="t" o:hr="t" fillcolor="#a0a0a0" stroked="f"/>
              </w:pict>
            </w:r>
          </w:p>
          <w:p w14:paraId="63C8B8EE" w14:textId="77777777" w:rsidR="00387B64" w:rsidRPr="00387B64" w:rsidRDefault="00387B64" w:rsidP="00387B6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ramach współpracy Starostwa Powiatowego w Hajnówce z dzielnicą Berlin Lichtenberg w dniach 28.11- 01.12.2008 r. chór młodzieżowy Soboru Św. Trójcy zaprezentował kolędy i tradycyjne pieśni naszego regionu na corocznym Jarmarku Bożonarodzeniowym, w ośrodku dla osób z problemami psychicznymi oraz w centrum handlowym w Berlinie. </w:t>
            </w:r>
          </w:p>
          <w:p w14:paraId="266B71BB" w14:textId="574F4743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6A602B" wp14:editId="3AA4975B">
                  <wp:extent cx="4267200" cy="2838450"/>
                  <wp:effectExtent l="0" t="0" r="0" b="0"/>
                  <wp:docPr id="7" name="Obraz 7" descr="http://www.arch.powiat.hajnowka.pl/archiwum/2008/grudzien/jarmark-berlin/wys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8/grudzien/jarmark-berlin/wys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6E2A9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4622B0F" w14:textId="12F937DE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CF7F79C" wp14:editId="1B728230">
                  <wp:extent cx="4267200" cy="2838450"/>
                  <wp:effectExtent l="0" t="0" r="0" b="0"/>
                  <wp:docPr id="6" name="Obraz 6" descr="http://www.arch.powiat.hajnowka.pl/archiwum/2008/grudzien/jarmark-berlin/ja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8/grudzien/jarmark-berlin/ja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ACB19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EE5718" w14:textId="77777777" w:rsidR="00387B64" w:rsidRPr="00387B64" w:rsidRDefault="00387B64" w:rsidP="00387B6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Koncerty wzbudziły zainteresowanie mieszkańców Berlina, którzy przystawali i ze skupieniem przysłuchiwali się głębi i melodyjności muzyki wschodniej. Jej wyjątkowość wzruszyła również samą p. Burmistrz Christinę Emmrich, która ze łzami w oczach wyraziła swoje podziękowanie za występ chóru. </w:t>
            </w:r>
          </w:p>
          <w:p w14:paraId="75902BD3" w14:textId="7B389002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FE2F909" wp14:editId="3AA8DD24">
                  <wp:extent cx="4267200" cy="2838450"/>
                  <wp:effectExtent l="0" t="0" r="0" b="0"/>
                  <wp:docPr id="5" name="Obraz 5" descr="http://www.arch.powiat.hajnowka.pl/archiwum/2008/grudzien/jarmark-berlin/burmist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8/grudzien/jarmark-berlin/burmist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E4473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DC4C0EC" w14:textId="77777777" w:rsidR="00387B64" w:rsidRPr="00387B64" w:rsidRDefault="00387B64" w:rsidP="00387B6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Dla członków chóru był to również niezapomniany i często pierwszy wyjazd do stolicy naszych sąsiadów, podczas którego mogli poznać nie tylko główne budowle i zabytki Berlina - Bramę Brandenburską, Parlament, Wieżę telewizyjną, Katedrę Berlińską, Czerwony ratusz, Niemiecko - Rosyjskie Muzeum, lecz także niemieckie przedświąteczne tradycje związane z jarmarkiem. </w:t>
            </w:r>
          </w:p>
          <w:p w14:paraId="302A1313" w14:textId="2A27E8EF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31788E2F" wp14:editId="046ECFD6">
                  <wp:extent cx="4267200" cy="2838450"/>
                  <wp:effectExtent l="0" t="0" r="0" b="0"/>
                  <wp:docPr id="4" name="Obraz 4" descr="http://www.arch.powiat.hajnowka.pl/archiwum/2008/grudzien/jarmark-berlin/br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8/grudzien/jarmark-berlin/br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2A84C3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F3403E8" w14:textId="23CAD9FF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F37896" wp14:editId="7842552F">
                  <wp:extent cx="4267200" cy="2838450"/>
                  <wp:effectExtent l="0" t="0" r="0" b="0"/>
                  <wp:docPr id="3" name="Obraz 3" descr="http://www.arch.powiat.hajnowka.pl/archiwum/2008/grudzien/jarmark-berlin/ratu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8/grudzien/jarmark-berlin/ratu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6B7AC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040F389" w14:textId="3375E912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F6618B1" wp14:editId="7EEF0A95">
                  <wp:extent cx="4267200" cy="2838450"/>
                  <wp:effectExtent l="0" t="0" r="0" b="0"/>
                  <wp:docPr id="2" name="Obraz 2" descr="http://www.arch.powiat.hajnowka.pl/archiwum/2008/grudzien/jarmark-berlin/spa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8/grudzien/jarmark-berlin/spa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BB57F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FFEA41A" w14:textId="77777777" w:rsidR="00387B64" w:rsidRPr="00387B64" w:rsidRDefault="00387B64" w:rsidP="00387B6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Kolejnym punktem programu była wizyta na świątecznie udekorowanym Potsdamer Platz i w kinie trójwymiarowym.</w:t>
            </w:r>
          </w:p>
          <w:p w14:paraId="26EA408E" w14:textId="0BBDD6B8" w:rsidR="00387B64" w:rsidRPr="00387B64" w:rsidRDefault="00387B64" w:rsidP="00387B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CDFE10" wp14:editId="5CC8504F">
                  <wp:extent cx="3200400" cy="4267200"/>
                  <wp:effectExtent l="0" t="0" r="0" b="0"/>
                  <wp:docPr id="1" name="Obraz 1" descr="http://www.arch.powiat.hajnowka.pl/archiwum/2008/grudzien/jarmark-berlin/pl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8/grudzien/jarmark-berlin/pl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B4987" w14:textId="77777777" w:rsidR="00387B64" w:rsidRPr="00387B64" w:rsidRDefault="00387B64" w:rsidP="00387B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3006D86" w14:textId="77777777" w:rsidR="00387B64" w:rsidRPr="00387B64" w:rsidRDefault="00387B64" w:rsidP="00387B64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Była to również krótka lekcja współczesnej historii, gdyż młodzież widząc ślady po upadłym Murze Berlińskim i poznając jego historię mogła wyobrazić sobie wymiar jego tragedii. Wyjazd i wzajemny kontakt naszej młodzieży z Niemcami jako krajem i jego obywatelami przyniósł korzyści w zakresie wiedzy o najbliższych sąsiadach, ale przede wszystkim wpłynął pozytywnie na wzajemne relacje i wyobrażenia. </w:t>
            </w: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Warto podkreślić, iż wizyta chóru młodzieżowego jest wynikiem wieloletniej, bo trwającej już od 2001 r., współpracy z dzielnicą Berlina Lichtenberg realizowanej w obszarze edukacji, kultury, turystyki i gospodarki, a pobyt hajnowskiego chóru w Berlinie był kontynuacją projektu </w:t>
            </w:r>
            <w:r w:rsidRPr="00387B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"Festiwal kultur"</w:t>
            </w:r>
            <w:r w:rsidRPr="00387B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podczas którego mieszkańcy Hajnówki mieli możliwość poznania zachodniej muzyki kościelnej w wykonaniu chóru "Wartenberger Kantorei".</w:t>
            </w:r>
          </w:p>
          <w:p w14:paraId="02769157" w14:textId="77777777" w:rsidR="00387B64" w:rsidRPr="00387B64" w:rsidRDefault="00387B64" w:rsidP="00387B64">
            <w:pPr>
              <w:spacing w:before="100" w:beforeAutospacing="1" w:after="100" w:afterAutospacing="1" w:line="240" w:lineRule="auto"/>
              <w:jc w:val="right"/>
              <w:outlineLvl w:val="5"/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pl-PL"/>
              </w:rPr>
            </w:pPr>
            <w:r w:rsidRPr="00387B64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pl-PL"/>
              </w:rPr>
              <w:t>Lucyna Lewczuk</w:t>
            </w:r>
            <w:r w:rsidRPr="00387B64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pl-PL"/>
              </w:rPr>
              <w:br/>
              <w:t>Wydział Promocji, Rozwoju Regionalnego,</w:t>
            </w:r>
            <w:r w:rsidRPr="00387B64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pl-PL"/>
              </w:rPr>
              <w:br/>
              <w:t>Turystyki i Współpracy z Zagranicą</w:t>
            </w:r>
          </w:p>
        </w:tc>
      </w:tr>
    </w:tbl>
    <w:p w14:paraId="4DC5444E" w14:textId="77777777" w:rsidR="00DA0861" w:rsidRDefault="00DA0861">
      <w:bookmarkStart w:id="0" w:name="_GoBack"/>
      <w:bookmarkEnd w:id="0"/>
    </w:p>
    <w:sectPr w:rsidR="00DA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61"/>
    <w:rsid w:val="00387B64"/>
    <w:rsid w:val="00D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70AC-5646-4E78-9A28-3A8ED11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87B6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87B64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2018-11-08T08:25:00Z</dcterms:created>
  <dcterms:modified xsi:type="dcterms:W3CDTF">2018-11-08T08:26:00Z</dcterms:modified>
</cp:coreProperties>
</file>