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18" w:rsidRDefault="00EF6F7F">
      <w:pPr>
        <w:pStyle w:val="Standard"/>
        <w:spacing w:line="360" w:lineRule="auto"/>
        <w:rPr>
          <w:rFonts w:hint="eastAsia"/>
        </w:rPr>
      </w:pPr>
      <w:bookmarkStart w:id="0" w:name="_GoBack"/>
      <w:bookmarkEnd w:id="0"/>
      <w:r>
        <w:rPr>
          <w:b/>
          <w:bCs/>
        </w:rPr>
        <w:t xml:space="preserve">IRIOS.6220.4.4.23 DSS                                                                           Olszanka dn. 12.02.2024 r.                                        </w:t>
      </w:r>
    </w:p>
    <w:p w:rsidR="00B75118" w:rsidRDefault="00EF6F7F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 xml:space="preserve">OBWIESZCZENIE WÓJTA </w:t>
      </w:r>
      <w:r>
        <w:rPr>
          <w:b/>
          <w:bCs/>
        </w:rPr>
        <w:t>GMINY OLSZANKA</w:t>
      </w:r>
    </w:p>
    <w:p w:rsidR="00B75118" w:rsidRDefault="00EF6F7F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</w:rPr>
        <w:t xml:space="preserve">o   wydaniu decyzji o środowiskowych uwarunkowaniach  </w:t>
      </w:r>
      <w:r>
        <w:rPr>
          <w:rFonts w:eastAsia="Calibri"/>
          <w:b/>
          <w:bCs/>
        </w:rPr>
        <w:t xml:space="preserve"> dla przedsięwzięcia:</w:t>
      </w:r>
    </w:p>
    <w:p w:rsidR="00B75118" w:rsidRDefault="00EF6F7F">
      <w:pPr>
        <w:pStyle w:val="Standarduser"/>
        <w:spacing w:line="360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„Budowa drogi dojazdowej do terenów inwestycyjnych przy węźle autostradowym w Przylesiu”, Wójt Gminy Olszanka</w:t>
      </w:r>
    </w:p>
    <w:p w:rsidR="00B75118" w:rsidRDefault="00EF6F7F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Zgodnie z  art. 74 ust. 3 ustawy </w:t>
      </w:r>
      <w:r>
        <w:rPr>
          <w:rFonts w:eastAsia="Calibri" w:cs="Liberation Serif"/>
          <w:lang w:val="sq-AL"/>
        </w:rPr>
        <w:t xml:space="preserve">z dnia 3 października </w:t>
      </w:r>
      <w:r>
        <w:rPr>
          <w:rFonts w:eastAsia="Calibri" w:cs="Liberation Serif"/>
          <w:lang w:val="sq-AL"/>
        </w:rPr>
        <w:t xml:space="preserve">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>(Dz. U. z 2023r. Poz. 1094 z późn. zm.),</w:t>
      </w:r>
      <w:r>
        <w:rPr>
          <w:rFonts w:eastAsia="Calibri"/>
        </w:rPr>
        <w:t xml:space="preserve"> Wójt Gminy Olszanka  w ramach postępowania o wydanie decyzji o </w:t>
      </w:r>
      <w:r>
        <w:rPr>
          <w:rFonts w:eastAsia="Calibri"/>
        </w:rPr>
        <w:t xml:space="preserve">środowiskowych uwarunkowaniach dla przedsięwzięcia: </w:t>
      </w:r>
      <w:r>
        <w:rPr>
          <w:rFonts w:eastAsia="Calibri"/>
          <w:b/>
          <w:bCs/>
        </w:rPr>
        <w:t xml:space="preserve"> „Budowa drogi dojazdowej do terenów inwestycyjnych przy węźle autostradowym w Przylesiu”, </w:t>
      </w:r>
      <w:r>
        <w:rPr>
          <w:rFonts w:eastAsia="Calibri"/>
        </w:rPr>
        <w:t>zawiadamia że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w dniu  12.02.2024r.  wydał decyzję nr </w:t>
      </w:r>
      <w:r>
        <w:rPr>
          <w:rFonts w:eastAsia="Calibri"/>
        </w:rPr>
        <w:t>IRIOS 6220.4.3.23DSS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>o braku konieczności przeprowadzenia oc</w:t>
      </w:r>
      <w:r>
        <w:rPr>
          <w:rFonts w:eastAsia="Calibri"/>
        </w:rPr>
        <w:t xml:space="preserve">eny oddziaływania na środowisko  dla przedsięwzięcia pn: </w:t>
      </w:r>
      <w:r>
        <w:rPr>
          <w:rFonts w:eastAsia="Calibri"/>
          <w:b/>
          <w:bCs/>
        </w:rPr>
        <w:t>„Budowa drogi dojazdowej do terenów inwestycyjnych przy węźle autostradowym w Przylesiu”.</w:t>
      </w:r>
    </w:p>
    <w:p w:rsidR="00B75118" w:rsidRDefault="00EF6F7F">
      <w:pPr>
        <w:pStyle w:val="Standard"/>
        <w:spacing w:line="360" w:lineRule="auto"/>
        <w:jc w:val="both"/>
        <w:rPr>
          <w:rFonts w:hint="eastAsia"/>
        </w:rPr>
      </w:pPr>
      <w:r>
        <w:t xml:space="preserve">Wnioskodawcą jest Gmina Olszanka. </w:t>
      </w:r>
      <w:r>
        <w:rPr>
          <w:rFonts w:eastAsia="Calibri" w:cs="Liberation Serif"/>
          <w:lang w:val="sq-AL"/>
        </w:rPr>
        <w:t>Organem właściwym do wydania decyzji o środowiskowych uwarunkowaniach zgod</w:t>
      </w:r>
      <w:r>
        <w:rPr>
          <w:rFonts w:eastAsia="Calibri" w:cs="Liberation Serif"/>
          <w:lang w:val="sq-AL"/>
        </w:rPr>
        <w:t xml:space="preserve">nie z art. 75 ust. 1 pkt 4 oraz art. 75 ust. 1 pkt 4 ustawy z dnia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2023r. Poz.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1094 z późn. zm.) </w:t>
      </w:r>
      <w:r>
        <w:rPr>
          <w:rFonts w:eastAsia="Calibri" w:cs="Liberation Serif"/>
          <w:lang w:val="sq-AL"/>
        </w:rPr>
        <w:t xml:space="preserve"> jest Wójt Gminy Olszanka.</w:t>
      </w:r>
    </w:p>
    <w:p w:rsidR="00B75118" w:rsidRDefault="00EF6F7F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Zgodnie z art.  10 § 1  oraz art. 49, a także art. 104 Kodeksu postępowania administracyjnego (Dz. U. z 2023 r. poz. 775) zawiadmiam wszytkich zainteresowanych o możliwości   zapoznania się z ww. decyzją </w:t>
      </w:r>
      <w:r>
        <w:rPr>
          <w:rFonts w:eastAsia="Calibri" w:cs="Liberation Serif"/>
          <w:u w:val="single"/>
          <w:lang w:val="sq-AL"/>
        </w:rPr>
        <w:t>w termi</w:t>
      </w:r>
      <w:r>
        <w:rPr>
          <w:rFonts w:eastAsia="Calibri" w:cs="Liberation Serif"/>
          <w:u w:val="single"/>
          <w:lang w:val="sq-AL"/>
        </w:rPr>
        <w:t xml:space="preserve">nie 14 dni od dnia doręczenia niniejszego obwieszczenia. </w:t>
      </w:r>
      <w:r>
        <w:rPr>
          <w:rFonts w:eastAsia="Calibri" w:cs="Liberation Serif"/>
          <w:u w:val="single"/>
          <w:lang w:val="sq-AL"/>
        </w:rPr>
        <w:t>Niniejsze obwieszczenie podane do publicznej wiadomości,  uważa się za doręczone w terminie 14 dni od dnia publikacji.</w:t>
      </w:r>
    </w:p>
    <w:p w:rsidR="00B75118" w:rsidRDefault="00EF6F7F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>Z decyzją  można zapoznawać się   w siedzibie Urzędu Gminy Olszanka w godzinach</w:t>
      </w:r>
      <w:r>
        <w:rPr>
          <w:rFonts w:eastAsia="Calibri" w:cs="Liberation Serif"/>
          <w:lang w:val="sq-AL"/>
        </w:rPr>
        <w:t xml:space="preserve"> urzędowania (tj. w poniedziałki od 8.00 - do 16.00 oraz pozostałe dni od 7.00 do 15.00) w pok. 8b. </w:t>
      </w:r>
    </w:p>
    <w:p w:rsidR="00B75118" w:rsidRDefault="00B75118">
      <w:pPr>
        <w:pStyle w:val="Standard"/>
        <w:spacing w:line="360" w:lineRule="auto"/>
        <w:jc w:val="right"/>
        <w:rPr>
          <w:rFonts w:eastAsia="Calibri" w:cs="Liberation Serif"/>
          <w:sz w:val="20"/>
          <w:szCs w:val="20"/>
          <w:lang w:val="sq-AL"/>
        </w:rPr>
      </w:pPr>
    </w:p>
    <w:p w:rsidR="00B75118" w:rsidRDefault="00EF6F7F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  <w:r>
        <w:rPr>
          <w:rFonts w:eastAsia="Calibri" w:cs="Liberation Serif"/>
          <w:b/>
          <w:bCs/>
          <w:lang w:val="sq-AL"/>
        </w:rPr>
        <w:t>/-/Wójt Gminy Olszanka</w:t>
      </w:r>
    </w:p>
    <w:p w:rsidR="00B75118" w:rsidRDefault="00EF6F7F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  <w:r>
        <w:rPr>
          <w:rFonts w:eastAsia="Calibri" w:cs="Liberation Serif"/>
          <w:b/>
          <w:bCs/>
          <w:lang w:val="sq-AL"/>
        </w:rPr>
        <w:t>Aneta Rabczewska</w:t>
      </w:r>
    </w:p>
    <w:sectPr w:rsidR="00B7511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7F" w:rsidRDefault="00EF6F7F">
      <w:pPr>
        <w:rPr>
          <w:rFonts w:hint="eastAsia"/>
        </w:rPr>
      </w:pPr>
      <w:r>
        <w:separator/>
      </w:r>
    </w:p>
  </w:endnote>
  <w:endnote w:type="continuationSeparator" w:id="0">
    <w:p w:rsidR="00EF6F7F" w:rsidRDefault="00EF6F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7F" w:rsidRDefault="00EF6F7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6F7F" w:rsidRDefault="00EF6F7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5118"/>
    <w:rsid w:val="00B75118"/>
    <w:rsid w:val="00EF6F7F"/>
    <w:rsid w:val="00F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783E1-A46A-40E7-9B54-768D2E11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</w:style>
  <w:style w:type="character" w:styleId="Uwydatnienie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dcterms:created xsi:type="dcterms:W3CDTF">2024-02-12T13:22:00Z</dcterms:created>
  <dcterms:modified xsi:type="dcterms:W3CDTF">2024-02-12T13:22:00Z</dcterms:modified>
</cp:coreProperties>
</file>