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3C4" w:rsidRDefault="00C91F9D">
      <w:pPr>
        <w:pStyle w:val="Bezodstpw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WYKAZ</w:t>
      </w:r>
    </w:p>
    <w:p w:rsidR="00DB53C4" w:rsidRDefault="00C91F9D">
      <w:pPr>
        <w:pStyle w:val="Bezodstpw"/>
        <w:rPr>
          <w:rFonts w:hint="eastAsia"/>
        </w:rPr>
      </w:pPr>
      <w:r>
        <w:rPr>
          <w:rFonts w:ascii="Times New Roman" w:hAnsi="Times New Roman" w:cs="Times New Roman"/>
          <w:color w:val="000000"/>
        </w:rPr>
        <w:t xml:space="preserve">na podstawie art. 35 ustawy z dnia 21 sierpnia 1997 r. o gospodarce nieruchomościami (Dz. U. z 2021 poz. 1899 z późn. zm.) Wójt Gminy Olszanka podaje do publicznej wiadomości </w:t>
      </w:r>
      <w:r>
        <w:rPr>
          <w:rFonts w:ascii="Times New Roman" w:hAnsi="Times New Roman" w:cs="Times New Roman"/>
          <w:color w:val="000000"/>
        </w:rPr>
        <w:t>wykaz nieruchomości stanowiących własność Gminy Olszanka przeznaczonych do oddania w użyczenie</w:t>
      </w:r>
    </w:p>
    <w:p w:rsidR="00DB53C4" w:rsidRDefault="00DB53C4">
      <w:pPr>
        <w:pStyle w:val="Bezodstpw"/>
        <w:rPr>
          <w:rFonts w:ascii="Times New Roman" w:hAnsi="Times New Roman" w:cs="Times New Roman"/>
        </w:rPr>
      </w:pPr>
    </w:p>
    <w:tbl>
      <w:tblPr>
        <w:tblW w:w="15874" w:type="dxa"/>
        <w:tblInd w:w="-65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2"/>
        <w:gridCol w:w="1418"/>
        <w:gridCol w:w="2977"/>
        <w:gridCol w:w="4536"/>
        <w:gridCol w:w="2693"/>
        <w:gridCol w:w="1701"/>
        <w:gridCol w:w="1276"/>
        <w:gridCol w:w="851"/>
      </w:tblGrid>
      <w:tr w:rsidR="00DB53C4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53C4" w:rsidRDefault="00C91F9D">
            <w:pPr>
              <w:pStyle w:val="Bezodstpw"/>
              <w:rPr>
                <w:rFonts w:ascii="Times New Roman" w:hAnsi="Times New Roman" w:cs="Times New Roman"/>
                <w:b/>
                <w:color w:val="000000"/>
                <w:sz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1"/>
              </w:rPr>
              <w:t>lp.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53C4" w:rsidRDefault="00C91F9D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1"/>
              </w:rPr>
              <w:t>Położenie nieruchomości</w:t>
            </w:r>
          </w:p>
          <w:p w:rsidR="00DB53C4" w:rsidRDefault="00C91F9D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1"/>
              </w:rPr>
              <w:t>obręb/ulica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53C4" w:rsidRDefault="00C91F9D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1"/>
              </w:rPr>
              <w:t>Oznaczenie nieruchomości wg księgi wieczystej i ewidencji gruntów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53C4" w:rsidRDefault="00C91F9D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1"/>
              </w:rPr>
              <w:t>Opis i przeznaczenie zgodnie z miejscowym planem zagos</w:t>
            </w:r>
            <w:r>
              <w:rPr>
                <w:rFonts w:ascii="Times New Roman" w:hAnsi="Times New Roman" w:cs="Times New Roman"/>
                <w:b/>
                <w:color w:val="000000"/>
                <w:sz w:val="21"/>
              </w:rPr>
              <w:t>podarowania przestrzennego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53C4" w:rsidRDefault="00C91F9D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1"/>
              </w:rPr>
              <w:t>Przeznaczenie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53C4" w:rsidRDefault="00C91F9D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1"/>
              </w:rPr>
              <w:t>Czynsz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3C4" w:rsidRDefault="00C91F9D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1"/>
              </w:rPr>
              <w:t>Okres użyczenia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3C4" w:rsidRDefault="00C91F9D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1"/>
              </w:rPr>
              <w:t>Uwagi</w:t>
            </w:r>
          </w:p>
        </w:tc>
      </w:tr>
      <w:tr w:rsidR="00DB53C4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53C4" w:rsidRDefault="00C91F9D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</w:rPr>
              <w:t>1.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53C4" w:rsidRDefault="00C91F9D">
            <w:pPr>
              <w:pStyle w:val="Bezodstpw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Część działki nr 129/5 o pow. 1,7019, a.m. 1, obręb Przylesie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53C4" w:rsidRDefault="00C91F9D">
            <w:pPr>
              <w:pStyle w:val="Bezodstpw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Działka objęta księgą wieczystą nr OP1B/00020185/8 o ogólnej powierzchni 1,7519 ha, użytek gruntowy Bz – 1,7519 ha.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53C4" w:rsidRDefault="00C91F9D">
            <w:pPr>
              <w:pStyle w:val="Bezodstpw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Tereny rekreacyjno-wypoczynkowe. Brak opracowanego miejscowego planu zagospodarowania przestrzennego dla terenu, na którym usytuowana jest działka.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53C4" w:rsidRDefault="00C91F9D">
            <w:pPr>
              <w:pStyle w:val="Bezodstpw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Działalność sportowa.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53C4" w:rsidRDefault="00C91F9D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bezpłatne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3C4" w:rsidRDefault="00C91F9D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 lata.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3C4" w:rsidRDefault="00C91F9D">
            <w:pPr>
              <w:pStyle w:val="Bezodstpw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DB53C4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B53C4" w:rsidRDefault="00C91F9D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B53C4" w:rsidRDefault="00C91F9D">
            <w:pPr>
              <w:pStyle w:val="Bezodstpw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Działka nr 129/3 o pow. 0,0852 ha, a.m. 1, obręb Przylesie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B53C4" w:rsidRDefault="00C91F9D">
            <w:pPr>
              <w:pStyle w:val="Bezodstpw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Działka objęta księgą wieczystą nr OP1B/00020185/8 o ogólnej powierzchni 0,0852 ha, użytek gruntowy Bz – 0,0852 ha.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B53C4" w:rsidRDefault="00C91F9D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Tereny rekreacyjno-wypoczynkowe. Brak opracowanego miejscowego planu zagospodarowania przestrzennego dla terenu, na którym usytuowana jest d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ziałka. Na nieruchomości znajduje się szatnia sportowa.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B53C4" w:rsidRDefault="00C91F9D">
            <w:pPr>
              <w:pStyle w:val="Bezodstpw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Działalność sportowa.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B53C4" w:rsidRDefault="00C91F9D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bezpłatne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B53C4" w:rsidRDefault="00C91F9D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 lata.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B53C4" w:rsidRDefault="00C91F9D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</w:tr>
      <w:tr w:rsidR="00DB53C4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B53C4" w:rsidRDefault="00C91F9D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B53C4" w:rsidRDefault="00C91F9D">
            <w:pPr>
              <w:pStyle w:val="Bezodstpw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Część działki nr 15/6 o pow. 0,5381, a. m. 2, obręb Jankowice Wielkie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B53C4" w:rsidRDefault="00C91F9D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Działka objęta księgą wieczystą nr OP1B/00018171/0 o powierzchni 0,5762 użytek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gruntowy Bz – 0,5627 ha, Bi – 0,0135 ha.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B53C4" w:rsidRDefault="00C91F9D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Tereny rekreacyjno-wypoczynkowe i inne tereny zabudowane. Brak opracowanego miejscowego planu zagospodarowania przestrzennego dla terenu, na którym usytuowana jest działka. Na nieruchomości znajduje się szatnia spor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towa.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B53C4" w:rsidRDefault="00C91F9D">
            <w:pPr>
              <w:pStyle w:val="Bezodstpw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Działalność sportowa.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B53C4" w:rsidRDefault="00C91F9D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bezpłatne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B53C4" w:rsidRDefault="00C91F9D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 lata.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B53C4" w:rsidRDefault="00C91F9D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</w:tr>
      <w:tr w:rsidR="00DB53C4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B53C4" w:rsidRDefault="00C91F9D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B53C4" w:rsidRDefault="00C91F9D">
            <w:pPr>
              <w:pStyle w:val="Bezodstpw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Część działki nr 7/5 o pow. 3,4172 ha, a. m. 1, obręb Olszanka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B53C4" w:rsidRDefault="00C91F9D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Działka objęta księgą wieczystą nr OP1B/00020489/9 o powierzchni 3,4422 ha, użytek gruntowy Dr – 0,0821 ha, Bi – 0,0510 ha, Bz – 3,0023 ha.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B53C4" w:rsidRDefault="00C91F9D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Drogi, inne tereny zabudowane i tereny rekreacyjno-wypoczynkowy. Brak opracowanego miejscowego planu zagospodarowania przestrzennego dla terenu, na którym usytuowana jest działka. Na nieruchomości znajduje się szatnia sportowa.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B53C4" w:rsidRDefault="00C91F9D">
            <w:pPr>
              <w:pStyle w:val="Bezodstpw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Działalność sportowa.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B53C4" w:rsidRDefault="00C91F9D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bezpła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tne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B53C4" w:rsidRDefault="00C91F9D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 lata.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B53C4" w:rsidRDefault="00C91F9D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</w:tr>
    </w:tbl>
    <w:p w:rsidR="00DB53C4" w:rsidRDefault="00DB53C4">
      <w:pPr>
        <w:pStyle w:val="Bezodstpw"/>
        <w:rPr>
          <w:rFonts w:ascii="Times New Roman" w:hAnsi="Times New Roman" w:cs="Times New Roman"/>
          <w:color w:val="000000"/>
        </w:rPr>
      </w:pPr>
    </w:p>
    <w:p w:rsidR="00DB53C4" w:rsidRDefault="00C91F9D">
      <w:pPr>
        <w:pStyle w:val="Bezodstpw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Wykaz wywiesza się na tablicy ogłoszeń w siedzibie Urzędu Gminy Olszanka na okres 21 dni.</w:t>
      </w:r>
    </w:p>
    <w:p w:rsidR="00DB53C4" w:rsidRDefault="00C91F9D">
      <w:pPr>
        <w:pStyle w:val="Bezodstpw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Ponadto jego treść zostanie opublikowana na stronie internetowej urzędu.</w:t>
      </w:r>
    </w:p>
    <w:p w:rsidR="00DB53C4" w:rsidRDefault="00C91F9D">
      <w:pPr>
        <w:pStyle w:val="Bezodstpw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Szczegółowe informacje o gruntach przeznaczonych do oddania w użyczenie można</w:t>
      </w:r>
      <w:r>
        <w:rPr>
          <w:rFonts w:ascii="Times New Roman" w:hAnsi="Times New Roman" w:cs="Times New Roman"/>
          <w:color w:val="000000"/>
          <w:szCs w:val="24"/>
        </w:rPr>
        <w:t xml:space="preserve"> uzyskać w Urzędzie Gminy Olszanka, pokój 4 a, telefon 77 412 96 83 wew. 121.</w:t>
      </w:r>
    </w:p>
    <w:p w:rsidR="00DB53C4" w:rsidRDefault="00DB53C4">
      <w:pPr>
        <w:pStyle w:val="Bezodstpw"/>
        <w:rPr>
          <w:rFonts w:ascii="Times New Roman" w:hAnsi="Times New Roman" w:cs="Times New Roman"/>
          <w:color w:val="000000"/>
          <w:szCs w:val="24"/>
        </w:rPr>
      </w:pPr>
    </w:p>
    <w:p w:rsidR="00DB53C4" w:rsidRDefault="00C91F9D">
      <w:pPr>
        <w:pStyle w:val="Bezodstpw"/>
        <w:rPr>
          <w:rFonts w:hint="eastAsia"/>
        </w:rPr>
      </w:pPr>
      <w:r>
        <w:rPr>
          <w:rFonts w:ascii="Times New Roman" w:hAnsi="Times New Roman" w:cs="Times New Roman"/>
          <w:color w:val="000000"/>
          <w:szCs w:val="24"/>
        </w:rPr>
        <w:t xml:space="preserve">Olszanka, dn. 13.05.2022 r. </w:t>
      </w:r>
      <w:r>
        <w:rPr>
          <w:rFonts w:ascii="Times New Roman" w:hAnsi="Times New Roman" w:cs="Times New Roman"/>
          <w:color w:val="000000"/>
          <w:szCs w:val="24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</w:p>
    <w:p w:rsidR="00DB53C4" w:rsidRDefault="00DB53C4">
      <w:pPr>
        <w:pStyle w:val="Bezodstpw"/>
        <w:ind w:left="9926" w:firstLine="709"/>
        <w:rPr>
          <w:rFonts w:hint="eastAsia"/>
        </w:rPr>
      </w:pPr>
    </w:p>
    <w:sectPr w:rsidR="00DB53C4">
      <w:pgSz w:w="16838" w:h="11906" w:orient="landscape"/>
      <w:pgMar w:top="1135" w:right="1134" w:bottom="426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1F9D" w:rsidRDefault="00C91F9D">
      <w:pPr>
        <w:rPr>
          <w:rFonts w:hint="eastAsia"/>
        </w:rPr>
      </w:pPr>
      <w:r>
        <w:separator/>
      </w:r>
    </w:p>
  </w:endnote>
  <w:endnote w:type="continuationSeparator" w:id="0">
    <w:p w:rsidR="00C91F9D" w:rsidRDefault="00C91F9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1F9D" w:rsidRDefault="00C91F9D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C91F9D" w:rsidRDefault="00C91F9D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DB53C4"/>
    <w:rsid w:val="00BF3887"/>
    <w:rsid w:val="00C91F9D"/>
    <w:rsid w:val="00DB5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1334A1-41B6-4A59-83EB-EBB0594EF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western1">
    <w:name w:val="western1"/>
    <w:basedOn w:val="Normalny"/>
    <w:pPr>
      <w:suppressAutoHyphens w:val="0"/>
      <w:spacing w:before="100" w:after="119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styleId="Bezodstpw">
    <w:name w:val="No Spacing"/>
    <w:pPr>
      <w:suppressAutoHyphens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UG</dc:creator>
  <cp:lastModifiedBy>Użytkownik UG</cp:lastModifiedBy>
  <cp:revision>2</cp:revision>
  <cp:lastPrinted>2022-05-13T10:12:00Z</cp:lastPrinted>
  <dcterms:created xsi:type="dcterms:W3CDTF">2022-12-02T12:54:00Z</dcterms:created>
  <dcterms:modified xsi:type="dcterms:W3CDTF">2022-12-02T12:54:00Z</dcterms:modified>
</cp:coreProperties>
</file>