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FF3862">
      <w:pPr>
        <w:spacing w:before="120" w:after="120"/>
        <w:ind w:left="340" w:hanging="227"/>
      </w:pPr>
      <w:r>
        <w:t>Linie komunikacyjne uruchomione w 2021 roku w ramach Funduszu Rozwoju Przewozów Autobusowych: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Maciejowice – </w:t>
      </w:r>
      <w:proofErr w:type="spellStart"/>
      <w:r>
        <w:rPr>
          <w:color w:val="000000"/>
          <w:u w:color="000000"/>
        </w:rPr>
        <w:t>Podłęż</w:t>
      </w:r>
      <w:proofErr w:type="spellEnd"/>
      <w:r>
        <w:rPr>
          <w:color w:val="000000"/>
          <w:u w:color="000000"/>
        </w:rPr>
        <w:t xml:space="preserve"> – Ruda Tarnowska;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Łaskarzew – Wola Rowska – Ruda Talubska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Garwolin – Wola Rowska – Izdebnik – Stary Żabieniec;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Izdebnik – Czyszkówek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Garwolin – Rębków – Wilga;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Garwolin – Wola Rębkowska – Krystyna;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Wilga – Stary Żabieniec – Wilkowyja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Wilga – Ostrybór – Wicie – Wilga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Garwolin – Wilga – Mariańskie Porzecze – Wicie – Wilga – Stary Żabieniec;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Garwolin – Wilkowyja – Stary Żabieniec – Wilga – Wicie – Mariańskie Porzecze – Wilga – Stary Żabieniec;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Garwolin – Wilga – Wicie – Mariańskie Porzecze – Ostrybór;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Garwolin – Wilga – Mariańskie Porzecze;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Garwolin – Wilga – Wicie – Wilga – Stary Żabieniec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Stary Żabieniec – Wilkowyja – Ruda Talubska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Garwolin – Stary Żabieniec – Wilga – Łaskarzew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Garwolin – Miętne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Garwolin – Ewelin – Wilkowyja – Stary Żabieniec;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Iwowe – Borowie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Garwolin – Łopacianka – Gościewicz – Borowie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Garwolin – Jagodne – Stary Puznów;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Garwolin – Borowie – Gózd – Borowie – Iwowe;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Garwolin – Słup Drugi – Borowie – Gościewicz;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Garwolin – Gończyce – Żelechów;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Żelechów – Gończyce – Sobolew – Antoniówka Świerżowska;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Garwolin – Gończyce – Kownacica – Sobolew – Maciejowice;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Garwolin – Parysów – Starowola – Borowie;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Parysów – Puznów – Wygoda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Garwolin – Kamionka – Borowie – Gózd – Iwowe;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Gościewicz – Borowie – Parysów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Garwolin – Borowie – Gościewicz – Borowie – Parysów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Garwolin – Lipówki – Żabieniec – Parysów – Wola Starogrodzka;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Garwolin – Sobolew – Maciejowice – Wilga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Garwolin – Parysów – Pszonka;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Garwolin – Gąsów – Łaskarzew – Uścieniec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Garwolin – Wólka Ostrożeńska – Korytnica – Trojanów;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Garwolin – Ruda Talubska – Łaskarzew;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Garwolin – Ruda Talubska – Łaskarzew – Maciejowice;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38) </w:t>
      </w:r>
      <w:r>
        <w:rPr>
          <w:color w:val="000000"/>
          <w:u w:color="000000"/>
        </w:rPr>
        <w:t>Garwolin – Ruda Talubska – Łaskarzew – Maciejowice – Wróble;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Garwolin – Gończyce – Sobolew – Antoniówka Świerżowska;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Garwolin – Gąsów – Łaskarzew;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Garwolin – Jagodne – Stary Puznów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Garwolin – Wilchta – Parysów – Żabieniec;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Garwolin – Wilchta – Parysów – Kozłów – Stodzew Kolonia;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Garwolin – Wilchta – Parysów – Wola Starogrodzka – Stodzew Kolonia;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Garwolin – Wilchta – Parysów;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Garwolin – Wilchta – Parysów – Żabieniec – Trąbki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Garwolin – Gończyce – Sobolew – Maciejowice;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Ruda Tarnowska – Maciejowice – Sobolew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Garwolin – Wilga – Maciejowice;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Wola Starogrodzka – Parysów – Wilchta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Sobolew – Wólka Ostrożeńska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Garwolin – Sławiny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Żelechów – Dudki – Trojanów;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Żelechów – Ochodne – Budziska – Mroków – Korytnica – Damianów;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Żelechów – Budziska – Ochodne – Derlatka – Kamionki – Trojanów;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Garwolin – Wilchta – Borowie – Iwowe;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Garwolin – Żabieniec – Choiny – Parysów – Pszonka;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58) </w:t>
      </w:r>
      <w:r>
        <w:rPr>
          <w:color w:val="000000"/>
          <w:u w:color="000000"/>
        </w:rPr>
        <w:t>Garwolin – Stara Huta –Wola Władysławowska – Uśniaki;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59) </w:t>
      </w:r>
      <w:r>
        <w:rPr>
          <w:color w:val="000000"/>
          <w:u w:color="000000"/>
        </w:rPr>
        <w:t>Garwolin – Łaskarzew – Sobolew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60) </w:t>
      </w:r>
      <w:r>
        <w:rPr>
          <w:color w:val="000000"/>
          <w:u w:color="000000"/>
        </w:rPr>
        <w:t>Garwolin – Stary Żabieniec – Uścieniec – Izdebnik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61) </w:t>
      </w:r>
      <w:r>
        <w:rPr>
          <w:color w:val="000000"/>
          <w:u w:color="000000"/>
        </w:rPr>
        <w:t>Garwolin – Borowie – Łopacianka;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62) </w:t>
      </w:r>
      <w:r>
        <w:rPr>
          <w:color w:val="000000"/>
          <w:u w:color="000000"/>
        </w:rPr>
        <w:t>Garwolin – Wólka Ostrożeńska – Korytnica – Trojanów – Ruda Babicka;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63) </w:t>
      </w:r>
      <w:r>
        <w:rPr>
          <w:color w:val="000000"/>
          <w:u w:color="000000"/>
        </w:rPr>
        <w:t>Żelechów – Górzno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64) </w:t>
      </w:r>
      <w:r>
        <w:rPr>
          <w:color w:val="000000"/>
          <w:u w:color="000000"/>
        </w:rPr>
        <w:t>Żelechów – Górzno – Garwolin – Miętne;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65) </w:t>
      </w:r>
      <w:r>
        <w:rPr>
          <w:color w:val="000000"/>
          <w:u w:color="000000"/>
        </w:rPr>
        <w:t>Miastków Kościelny – Zgórze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66) </w:t>
      </w:r>
      <w:r>
        <w:rPr>
          <w:color w:val="000000"/>
          <w:u w:color="000000"/>
        </w:rPr>
        <w:t>Miastków Kościelny – Oziemkówka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67) </w:t>
      </w:r>
      <w:r>
        <w:rPr>
          <w:color w:val="000000"/>
          <w:u w:color="000000"/>
        </w:rPr>
        <w:t>Pilawa – Trąbki – Garwolin;</w:t>
      </w:r>
      <w:bookmarkStart w:id="0" w:name="_GoBack"/>
      <w:bookmarkEnd w:id="0"/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68) </w:t>
      </w:r>
      <w:r>
        <w:rPr>
          <w:color w:val="000000"/>
          <w:u w:color="000000"/>
        </w:rPr>
        <w:t>Pilawa – Miętne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69) </w:t>
      </w:r>
      <w:r>
        <w:rPr>
          <w:color w:val="000000"/>
          <w:u w:color="000000"/>
        </w:rPr>
        <w:t>Miastków Kościelny – Zwola – Żelechów;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70) </w:t>
      </w:r>
      <w:r>
        <w:rPr>
          <w:color w:val="000000"/>
          <w:u w:color="000000"/>
        </w:rPr>
        <w:t>Chęciny – Górzno – Garwolin;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71) </w:t>
      </w:r>
      <w:r>
        <w:rPr>
          <w:color w:val="000000"/>
          <w:u w:color="000000"/>
        </w:rPr>
        <w:t>Garwolin – Zgórze – Kruszówka;</w:t>
      </w:r>
    </w:p>
    <w:p w:rsidR="00A77B3E" w:rsidRDefault="00932785">
      <w:pPr>
        <w:spacing w:before="120" w:after="120"/>
        <w:ind w:left="340" w:hanging="227"/>
        <w:rPr>
          <w:color w:val="000000"/>
          <w:u w:color="000000"/>
        </w:rPr>
      </w:pPr>
      <w:r>
        <w:t>72) </w:t>
      </w:r>
      <w:r>
        <w:rPr>
          <w:color w:val="000000"/>
          <w:u w:color="000000"/>
        </w:rPr>
        <w:t>Pilawa – Trąbki – Garwolin – Sulbiny.</w:t>
      </w:r>
    </w:p>
    <w:p w:rsidR="00A77B3E" w:rsidRDefault="0061068D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9E" w:rsidRDefault="004B199E">
      <w:r>
        <w:separator/>
      </w:r>
    </w:p>
  </w:endnote>
  <w:endnote w:type="continuationSeparator" w:id="0">
    <w:p w:rsidR="004B199E" w:rsidRDefault="004B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4AA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44AAE" w:rsidRDefault="00B44AA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44AAE" w:rsidRDefault="009327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068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44AAE" w:rsidRDefault="00B44A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9E" w:rsidRDefault="004B199E">
      <w:r>
        <w:separator/>
      </w:r>
    </w:p>
  </w:footnote>
  <w:footnote w:type="continuationSeparator" w:id="0">
    <w:p w:rsidR="004B199E" w:rsidRDefault="004B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E"/>
    <w:rsid w:val="000C5BC7"/>
    <w:rsid w:val="0042589A"/>
    <w:rsid w:val="004B199E"/>
    <w:rsid w:val="005E6784"/>
    <w:rsid w:val="0061068D"/>
    <w:rsid w:val="00932785"/>
    <w:rsid w:val="00A66248"/>
    <w:rsid w:val="00B06058"/>
    <w:rsid w:val="00B44AAE"/>
    <w:rsid w:val="00B468B6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966660-EAD7-4C74-B33D-46FFE7B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68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10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68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XXXII/186/2021 z dnia 28 stycznia 2021 r.</vt:lpstr>
      <vt:lpstr/>
    </vt:vector>
  </TitlesOfParts>
  <Company>Rada Powiatu Garwolińskiego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XXXII/186/2021 z dnia 28 stycznia 2021 r.</dc:title>
  <dc:subject>w sprawie wyrażenia zgody na zawarcie umowy o^świadczenie usług w^zakresie publicznego transportu zbiorowego.</dc:subject>
  <dc:creator>kkucharska</dc:creator>
  <cp:lastModifiedBy>Kamila Makulec</cp:lastModifiedBy>
  <cp:revision>6</cp:revision>
  <dcterms:created xsi:type="dcterms:W3CDTF">2021-02-08T10:34:00Z</dcterms:created>
  <dcterms:modified xsi:type="dcterms:W3CDTF">2021-02-08T10:42:00Z</dcterms:modified>
  <cp:category>Akt prawny</cp:category>
</cp:coreProperties>
</file>