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F449D6" w:rsidRPr="00F449D6" w14:paraId="1F0D1223" w14:textId="77777777" w:rsidTr="00F449D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FF9BE9" w14:textId="77777777" w:rsidR="00F449D6" w:rsidRPr="00F449D6" w:rsidRDefault="00F449D6" w:rsidP="00F44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537D900C" w14:textId="77777777" w:rsidR="00F449D6" w:rsidRPr="00F449D6" w:rsidRDefault="00F449D6" w:rsidP="00F449D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5000" w:type="pct"/>
        <w:tblCellSpacing w:w="7" w:type="dxa"/>
        <w:shd w:val="clear" w:color="auto" w:fill="AFE0BE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072"/>
      </w:tblGrid>
      <w:tr w:rsidR="00F449D6" w:rsidRPr="00F449D6" w14:paraId="59DD5A7C" w14:textId="77777777" w:rsidTr="00F449D6">
        <w:trPr>
          <w:trHeight w:val="330"/>
          <w:tblCellSpacing w:w="7" w:type="dxa"/>
        </w:trPr>
        <w:tc>
          <w:tcPr>
            <w:tcW w:w="4950" w:type="pct"/>
            <w:shd w:val="clear" w:color="auto" w:fill="AFE0BE"/>
            <w:vAlign w:val="center"/>
            <w:hideMark/>
          </w:tcPr>
          <w:p w14:paraId="130BF334" w14:textId="77777777" w:rsidR="00F449D6" w:rsidRPr="00F449D6" w:rsidRDefault="00F449D6" w:rsidP="00F44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449D6">
              <w:rPr>
                <w:rFonts w:ascii="Arial" w:eastAsia="Times New Roman" w:hAnsi="Arial" w:cs="Arial"/>
                <w:b/>
                <w:bCs/>
                <w:color w:val="266438"/>
                <w:sz w:val="27"/>
                <w:szCs w:val="27"/>
                <w:lang w:eastAsia="pl-PL"/>
              </w:rPr>
              <w:t>„Z  TRADYCJĄ  W  PRZYSZŁOŚĆ …”</w:t>
            </w:r>
          </w:p>
          <w:p w14:paraId="4C7DD95F" w14:textId="77777777" w:rsidR="00F449D6" w:rsidRPr="00F449D6" w:rsidRDefault="00F449D6" w:rsidP="00F44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449D6">
              <w:rPr>
                <w:rFonts w:ascii="Arial" w:eastAsia="Times New Roman" w:hAnsi="Arial" w:cs="Arial"/>
                <w:b/>
                <w:bCs/>
                <w:color w:val="266438"/>
                <w:sz w:val="24"/>
                <w:szCs w:val="24"/>
                <w:lang w:eastAsia="pl-PL"/>
              </w:rPr>
              <w:t xml:space="preserve">- projekt  realizowany  przez </w:t>
            </w:r>
          </w:p>
          <w:p w14:paraId="1308F64B" w14:textId="77777777" w:rsidR="00F449D6" w:rsidRPr="00F449D6" w:rsidRDefault="00F449D6" w:rsidP="00F44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449D6">
              <w:rPr>
                <w:rFonts w:ascii="Arial" w:eastAsia="Times New Roman" w:hAnsi="Arial" w:cs="Arial"/>
                <w:b/>
                <w:bCs/>
                <w:color w:val="266438"/>
                <w:sz w:val="24"/>
                <w:szCs w:val="24"/>
                <w:lang w:eastAsia="pl-PL"/>
              </w:rPr>
              <w:t>Zespół  Szkół nr  2  z  Oddziałami  Integracyjnymi  w Hajnówce.</w:t>
            </w:r>
          </w:p>
        </w:tc>
      </w:tr>
      <w:tr w:rsidR="00F449D6" w:rsidRPr="00F449D6" w14:paraId="42A9DD90" w14:textId="77777777" w:rsidTr="00F449D6">
        <w:trPr>
          <w:trHeight w:val="330"/>
          <w:tblCellSpacing w:w="7" w:type="dxa"/>
        </w:trPr>
        <w:tc>
          <w:tcPr>
            <w:tcW w:w="4950" w:type="pct"/>
            <w:shd w:val="clear" w:color="auto" w:fill="FFFFFF"/>
            <w:vAlign w:val="center"/>
            <w:hideMark/>
          </w:tcPr>
          <w:tbl>
            <w:tblPr>
              <w:tblW w:w="49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716"/>
            </w:tblGrid>
            <w:tr w:rsidR="00F449D6" w:rsidRPr="00F449D6" w14:paraId="7DCE54A1" w14:textId="77777777">
              <w:trPr>
                <w:tblCellSpacing w:w="15" w:type="dxa"/>
                <w:jc w:val="center"/>
              </w:trPr>
              <w:tc>
                <w:tcPr>
                  <w:tcW w:w="4950" w:type="pct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75"/>
                    <w:gridCol w:w="5866"/>
                    <w:gridCol w:w="1185"/>
                  </w:tblGrid>
                  <w:tr w:rsidR="00F449D6" w:rsidRPr="00F449D6" w14:paraId="24F217AB" w14:textId="7777777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BE52C94" w14:textId="120E1257" w:rsidR="00F449D6" w:rsidRPr="00F449D6" w:rsidRDefault="00F449D6" w:rsidP="00F449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F449D6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55A90CC7" wp14:editId="55A76658">
                              <wp:extent cx="952500" cy="638175"/>
                              <wp:effectExtent l="0" t="0" r="0" b="9525"/>
                              <wp:docPr id="22" name="Obraz 22" descr="http://www.arch.powiat.hajnowka.pl/unia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www.arch.powiat.hajnowka.pl/unia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638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41EBE1F6" w14:textId="77777777" w:rsidR="00F449D6" w:rsidRPr="00F449D6" w:rsidRDefault="00F449D6" w:rsidP="00F449D6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F449D6">
                          <w:rPr>
                            <w:rFonts w:ascii="Arial" w:eastAsia="Times New Roman" w:hAnsi="Arial" w:cs="Arial"/>
                            <w:b/>
                            <w:bCs/>
                            <w:color w:val="000080"/>
                            <w:sz w:val="20"/>
                            <w:szCs w:val="20"/>
                            <w:lang w:eastAsia="pl-PL"/>
                          </w:rPr>
                          <w:t>Projekt współfinansowany ze środków Unii Europejskiej,</w:t>
                        </w:r>
                        <w:r w:rsidRPr="00F449D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 </w:t>
                        </w:r>
                        <w:r w:rsidRPr="00F449D6">
                          <w:rPr>
                            <w:rFonts w:ascii="Arial" w:eastAsia="Times New Roman" w:hAnsi="Arial" w:cs="Arial"/>
                            <w:b/>
                            <w:bCs/>
                            <w:color w:val="000080"/>
                            <w:sz w:val="20"/>
                            <w:szCs w:val="20"/>
                            <w:lang w:eastAsia="pl-PL"/>
                          </w:rPr>
                          <w:t>pod patronatem Euroregionu Puszcza Białowieska</w:t>
                        </w:r>
                        <w:r w:rsidRPr="00F449D6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14:paraId="11487D0D" w14:textId="638A7557" w:rsidR="00F449D6" w:rsidRPr="00F449D6" w:rsidRDefault="00F449D6" w:rsidP="00F449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 w:rsidRPr="00F449D6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 wp14:anchorId="515C24E7" wp14:editId="073DA909">
                              <wp:extent cx="704850" cy="714375"/>
                              <wp:effectExtent l="0" t="0" r="0" b="9525"/>
                              <wp:docPr id="21" name="Obraz 21" descr="http://www.arch.powiat.hajnowka.pl/eurore1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www.arch.powiat.hajnowka.pl/eurore1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4850" cy="714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682BA95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Z początkiem bieżącego roku szkolnego zespół nauczycieli z Zespołu  Szkół nr  2  z  Oddziałami  Integracyjnymi  w Hajnówce wraz z grupą roboczą uczniów przystąpił do pracy nad projektem „Z tradycją w przyszłość – edukacja kulturowa młodzieży polskiej i białoruskiej w regionie Puszczy Białowieskiej” pod patronatem Euroregionu Puszcza Białowieska..</w:t>
                  </w:r>
                </w:p>
                <w:p w14:paraId="103CE091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ind w:firstLine="72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Organizacja projektu polega na realizacji zadań w zakresie edukacji regionalnej młodzieży oraz wymianie informacji pomiędzy dwiema szkołami: ZESPOŁEM SZKÓŁ NR 2 z ODDZIAŁAMI INTEGRACYJNYMI w HAJNÓWCE I GIMNAZJUM w PRUŻANACH na BIAŁORUSI. W etapie przygotowawczym została ostatecznie ustalona strategia realizacji planu działania. W kolejnych fazach projektu obie szkoły w tym samym czasie realizują te same zadania, a ich wynikami na każdym etapie dzielą się z partnerem, przesyłając informacje drogą poczty elektronicznej lub tradycyjnej. Wiadomości te przygotują uczniów do udziału w turnieju, który będzie miał miejsce w dalszej części projektu. W trakcie realizacji zadań każda szkoła przeprowadzi cykl zajęć edukacyjnych, przybliżając uczniom wiadomości o własnym regionie. Wynikiem tego działania będzie zorganizowanie w szkole izby regionalnej, w której przy pomocy kamery zostaną zarejestrowane edukacyjne spotkania młodzieży szkolnej z twórcami ludowymi naszego regionu oraz prezentacje obrzędów ludowych. Opracowany dokument filmowy zostanie wykorzystany wieloetapowo m.in. w cyklu zajęć edukacyjnych dla uczniów i nauczycieli niezaangażowanych w pracy nad projektem, innym szkołom, muzeom, w czasie wizyty na Białorusi, podczas wystawy podsumowującej oraz gościom z Europy Zachodniej, współpracującym z naszą szkołą w ramach programu Sokrates Comenius. W dwóch wyjazdach edukacyjnych (młodzież z danego kraju wyjeżdża do sąsiada), nastawionych na poznanie miejsc charakterystycznych dla regionu partnera, udział weźmie określona grupa uczniów i opiekunów z każdej szkoły. Wymiana młodzieży zorganizowana zostanie w maju. Uczestnicy wyjazdu podzielą się z partnerem informacjami, odnajdą wspólne elementy kulturowe. Podsumowaniem wizyt będzie zorganizowanie turnieju, który zostanie przeprowadzony w ZESPOLE SZKÓŁ nr 2 z ODDZIAŁAMI INTEGRACYJNYMI w HAJNÓWCE. W czasie wizyty w Polsce goście zwiedzą Euroregion Puszcza Białowieska, ze szczególnym zwróceniem uwagi na cechy charakterystyczne dla tego regionu.</w:t>
                  </w:r>
                </w:p>
                <w:p w14:paraId="0A7FC6AA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                W fazie podsumowującej cały projekt zorganizowana zostanie wystawa powiązana z prezentacją izby regionalnej, nagranego filmu dokumentalnego oraz wszystkich materiałów zebranych w trakcie jego realizacji (scenariuszy zajęć, korespondencji z partnerem, fotografii, zbiorków kulinarnych specjałów regionu, pieśni i przyśpiewek ludowych oraz prac rękodzielniczych wykonanych przez uczniów), promująca współpracę transgraniczną z partnerem. Miejscem organizacji wystawy będzie ZESPÓŁ SZKÓŁ NR 2 z ODDZIAŁAMI INTEGRACYJNYMI w Hajnówce, a następnie MUZEUM KULTURY BIAŁORUSKIEJ. Wydarzeniem wieńczącym całe przedsięwzięcie będzie wydanie wspólnej publikacji na temat tradycji regionu Puszczy Białowieskiej po obu stronach granicy. </w:t>
                  </w:r>
                </w:p>
                <w:p w14:paraId="62F50CC5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                W dalszej perspektywie zakłada się poszerzenie projektu oraz jego kontynuację.</w:t>
                  </w:r>
                </w:p>
                <w:p w14:paraId="6DF7D76D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ind w:firstLine="7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 Etap przygotowawczy, w czasie którego odbyły się wizyty robocze koordynatorów projektu obu współpracujących szkół, mamy już za sobą. Celem tych spotkań było uzgodnienie z partnerem szczegółów dotyczących realizacji projektu w kolejnych jego etapach. </w:t>
                  </w:r>
                </w:p>
                <w:p w14:paraId="58106616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ind w:firstLine="7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W dniach 11 – 12 października bieżącego roku grupa trzech nauczycielek z Gimnazjum w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Prużanach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  (Ludmiła Omeljańczuk, Antonina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Mukosiej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, Galina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Kniga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) odwiedziła naszą szkołę. </w:t>
                  </w: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lastRenderedPageBreak/>
                    <w:t xml:space="preserve">Podczas wizyty gości zadbaliśmy o miłą i serdeczną atmosferę. Po obejrzeniu szkoły panie z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Prużan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spotkały się z naszymi nauczycielami, a następnie z grupa roboczą uczniów uczestniczących w realizacji projektu. Uczniowie zaprezentowali część artystyczną w j. białoruskim. Następnie pokazaliśmy gościom naszą piękną Hajnówkę, a w tym Muzeum Kultury Białoruskiej, Zespół Szkół z Dodatkową Nauką Języka Białoruskiego, Kościół p. w. Podwyższenia Krzyża Świętego, Sobór Św. Trójcy.</w:t>
                  </w:r>
                </w:p>
                <w:p w14:paraId="08292CA4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 W czasie zwiedzania naszej szkoły:</w:t>
                  </w:r>
                </w:p>
                <w:p w14:paraId="2EA25078" w14:textId="54332E66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700A05C" wp14:editId="2F51122E">
                        <wp:extent cx="4286250" cy="3038475"/>
                        <wp:effectExtent l="0" t="0" r="0" b="9525"/>
                        <wp:docPr id="20" name="Obraz 20" descr="http://www.arch.powiat.hajnowka.pl/archiwum/2005/listopad/projekt-szkola2/%60IMG_78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arch.powiat.hajnowka.pl/archiwum/2005/listopad/projekt-szkola2/%60IMG_78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F5CA9C" w14:textId="1B59458A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4E14DF95" wp14:editId="0D1C8CFC">
                        <wp:extent cx="4286250" cy="2857500"/>
                        <wp:effectExtent l="0" t="0" r="0" b="0"/>
                        <wp:docPr id="19" name="Obraz 19" descr="http://www.arch.powiat.hajnowka.pl/archiwum/2005/listopad/projekt-szkola2/%60IMG_78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arch.powiat.hajnowka.pl/archiwum/2005/listopad/projekt-szkola2/%60IMG_78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6A934C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Część artystyczna w wykonaniu naszych uczniów:</w:t>
                  </w:r>
                </w:p>
                <w:p w14:paraId="3EA18F2B" w14:textId="62E2BA6A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11D24221" wp14:editId="58DE4AA6">
                        <wp:extent cx="4286250" cy="2857500"/>
                        <wp:effectExtent l="0" t="0" r="0" b="0"/>
                        <wp:docPr id="18" name="Obraz 18" descr="http://www.arch.powiat.hajnowka.pl/archiwum/2005/listopad/projekt-szkola2/%60IMG_787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arch.powiat.hajnowka.pl/archiwum/2005/listopad/projekt-szkola2/%60IMG_787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6FE462D" w14:textId="00C050F9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4A3FAE26" wp14:editId="71310601">
                        <wp:extent cx="4286250" cy="2857500"/>
                        <wp:effectExtent l="0" t="0" r="0" b="0"/>
                        <wp:docPr id="17" name="Obraz 17" descr="http://www.arch.powiat.hajnowka.pl/archiwum/2005/listopad/projekt-szkola2/%60IMG_78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arch.powiat.hajnowka.pl/archiwum/2005/listopad/projekt-szkola2/%60IMG_78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D71937" w14:textId="55F17858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0808D08F" wp14:editId="5A49A2A5">
                        <wp:extent cx="4286250" cy="2857500"/>
                        <wp:effectExtent l="0" t="0" r="0" b="0"/>
                        <wp:docPr id="16" name="Obraz 16" descr="http://www.arch.powiat.hajnowka.pl/archiwum/2005/listopad/projekt-szkola2/%60IMG_79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arch.powiat.hajnowka.pl/archiwum/2005/listopad/projekt-szkola2/%60IMG_79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DEF5043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Rozbawiona publiczność:</w:t>
                  </w:r>
                </w:p>
                <w:p w14:paraId="00E6E8CB" w14:textId="53119F21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535AEE0" wp14:editId="4CED9FA0">
                        <wp:extent cx="4286250" cy="3295650"/>
                        <wp:effectExtent l="0" t="0" r="0" b="0"/>
                        <wp:docPr id="15" name="Obraz 15" descr="http://www.arch.powiat.hajnowka.pl/archiwum/2005/listopad/projekt-szkola2/%60IMG_79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arch.powiat.hajnowka.pl/archiwum/2005/listopad/projekt-szkola2/%60IMG_79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7D6E0B" w14:textId="074F61FD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0782B8AC" wp14:editId="3E9C254A">
                        <wp:extent cx="4286250" cy="2857500"/>
                        <wp:effectExtent l="0" t="0" r="0" b="0"/>
                        <wp:docPr id="14" name="Obraz 14" descr="http://www.arch.powiat.hajnowka.pl/archiwum/2005/listopad/projekt-szkola2/%60IMG_79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arch.powiat.hajnowka.pl/archiwum/2005/listopad/projekt-szkola2/%60IMG_79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F35B9D" w14:textId="1248DE12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3CF3442C" wp14:editId="006DE077">
                        <wp:extent cx="4286250" cy="2857500"/>
                        <wp:effectExtent l="0" t="0" r="0" b="0"/>
                        <wp:docPr id="13" name="Obraz 13" descr="http://www.arch.powiat.hajnowka.pl/archiwum/2005/listopad/projekt-szkola2/%60IMG_78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arch.powiat.hajnowka.pl/archiwum/2005/listopad/projekt-szkola2/%60IMG_78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8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E0E5D24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Zdjęcie pamiątkowe:</w:t>
                  </w:r>
                </w:p>
                <w:p w14:paraId="48181661" w14:textId="2DE260A5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5B8B33D5" wp14:editId="6E578050">
                        <wp:extent cx="4286250" cy="3057525"/>
                        <wp:effectExtent l="0" t="0" r="0" b="9525"/>
                        <wp:docPr id="12" name="Obraz 12" descr="http://www.arch.powiat.hajnowka.pl/archiwum/2005/listopad/projekt-szkola2/%60IMG_79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www.arch.powiat.hajnowka.pl/archiwum/2005/listopad/projekt-szkola2/%60IMG_79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057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F1F5B15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W bibliotece Zespołu Szkół z DNJB:</w:t>
                  </w:r>
                </w:p>
                <w:p w14:paraId="50F61848" w14:textId="2545B681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06506925" wp14:editId="6E82A6CB">
                        <wp:extent cx="4286250" cy="2771775"/>
                        <wp:effectExtent l="0" t="0" r="0" b="9525"/>
                        <wp:docPr id="11" name="Obraz 11" descr="http://www.arch.powiat.hajnowka.pl/archiwum/2005/listopad/projekt-szkola2/%6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arch.powiat.hajnowka.pl/archiwum/2005/listopad/projekt-szkola2/%6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0E7254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Powitanie gości z Prażan w Muzeum Kultury Białoruskiej:</w:t>
                  </w:r>
                </w:p>
                <w:p w14:paraId="2144B0C6" w14:textId="2BD02C54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55DE6018" wp14:editId="5074CC58">
                        <wp:extent cx="4286250" cy="2790825"/>
                        <wp:effectExtent l="0" t="0" r="0" b="9525"/>
                        <wp:docPr id="10" name="Obraz 10" descr="http://www.arch.powiat.hajnowka.pl/archiwum/2005/listopad/projekt-szkola2/%6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www.arch.powiat.hajnowka.pl/archiwum/2005/listopad/projekt-szkola2/%6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79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3E4E81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Specjalny koncert na organach dedykowany gościom:</w:t>
                  </w:r>
                </w:p>
                <w:p w14:paraId="68569C01" w14:textId="647204B6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4F1966A3" wp14:editId="15547750">
                        <wp:extent cx="4286250" cy="2771775"/>
                        <wp:effectExtent l="0" t="0" r="0" b="9525"/>
                        <wp:docPr id="9" name="Obraz 9" descr="http://www.arch.powiat.hajnowka.pl/archiwum/2005/listopad/projekt-szkola2/%60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www.arch.powiat.hajnowka.pl/archiwum/2005/listopad/projekt-szkola2/%60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ABB6D7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 xml:space="preserve">            </w:t>
                  </w: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 Wyjazd nauczycieli naszej szkoły do Gimnazjum w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Prużanach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na Białorusi miał miejsce w dniach 26- 27 października bieżącego roku. Uczestniczyły w nim panie: dyr. Krystyna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Kirwil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, Zofia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Kierdelewicz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i Alina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Jakimiuk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. W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Prużanach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przyjęto nas bardzo serdecznie. Mieliśmy okazję obejrzeć Gimnazjum nr 1, poznać pracę nauczycieli w tej szkole, obejrzeć występ uczniów w ludowych strojach białoruskich. Zwiedziliśmy piękne miasto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Prużany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, jego zabytki,  a w tym pałac Szydłowskich. W sąsiedniej miejscowości Różany obejrzeliśmy ruiny zamku L. Sapiehy, zabytkowy polski kościół oraz nowoczesne sanatorium dla dzieci z „czarnobylskiej strefy”. Byliśmy pod wrażeniem!</w:t>
                  </w:r>
                </w:p>
                <w:p w14:paraId="1F924633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Pałac Szydłowskich w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Prużanach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:</w:t>
                  </w:r>
                </w:p>
                <w:p w14:paraId="499BE22D" w14:textId="593D01FA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1C8366F7" wp14:editId="7CA4CC42">
                        <wp:extent cx="4286250" cy="3219450"/>
                        <wp:effectExtent l="0" t="0" r="0" b="0"/>
                        <wp:docPr id="8" name="Obraz 8" descr="http://www.arch.powiat.hajnowka.pl/archiwum/2005/listopad/projekt-szkola2/%60DSC02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arch.powiat.hajnowka.pl/archiwum/2005/listopad/projekt-szkola2/%60DSC024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40B568" w14:textId="2858E5BF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7811CCD9" wp14:editId="695CCE08">
                        <wp:extent cx="4286250" cy="3219450"/>
                        <wp:effectExtent l="0" t="0" r="0" b="0"/>
                        <wp:docPr id="7" name="Obraz 7" descr="http://www.arch.powiat.hajnowka.pl/archiwum/2005/listopad/projekt-szkola2/%60DSC024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www.arch.powiat.hajnowka.pl/archiwum/2005/listopad/projekt-szkola2/%60DSC024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97C478C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Część artystyczna młodzieży szkolnej:</w:t>
                  </w:r>
                </w:p>
                <w:p w14:paraId="0FD1ADF0" w14:textId="5ADB3972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5DEC86BC" wp14:editId="2AF02C2B">
                        <wp:extent cx="4286250" cy="3219450"/>
                        <wp:effectExtent l="0" t="0" r="0" b="0"/>
                        <wp:docPr id="6" name="Obraz 6" descr="http://www.arch.powiat.hajnowka.pl/archiwum/2005/listopad/projekt-szkola2/%60DSC024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://www.arch.powiat.hajnowka.pl/archiwum/2005/listopad/projekt-szkola2/%60DSC024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0A8F20" w14:textId="104F58A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55F9B555" wp14:editId="0EDEB195">
                        <wp:extent cx="3219450" cy="4286250"/>
                        <wp:effectExtent l="0" t="0" r="0" b="0"/>
                        <wp:docPr id="5" name="Obraz 5" descr="http://www.arch.powiat.hajnowka.pl/archiwum/2005/listopad/projekt-szkola2/%60DSC024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arch.powiat.hajnowka.pl/archiwum/2005/listopad/projekt-szkola2/%60DSC024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9450" cy="428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221AEA6" w14:textId="47622A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67AE7251" wp14:editId="0D2B0B6E">
                        <wp:extent cx="4286250" cy="3219450"/>
                        <wp:effectExtent l="0" t="0" r="0" b="0"/>
                        <wp:docPr id="4" name="Obraz 4" descr="http://www.arch.powiat.hajnowka.pl/archiwum/2005/listopad/projekt-szkola2/%60DSC0249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arch.powiat.hajnowka.pl/archiwum/2005/listopad/projekt-szkola2/%60DSC024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135B8B2" w14:textId="2B53B3A6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2A64719B" wp14:editId="7F1A3442">
                        <wp:extent cx="4286250" cy="3219450"/>
                        <wp:effectExtent l="0" t="0" r="0" b="0"/>
                        <wp:docPr id="3" name="Obraz 3" descr="http://www.arch.powiat.hajnowka.pl/archiwum/2005/listopad/projekt-szkola2/%60DSC024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arch.powiat.hajnowka.pl/archiwum/2005/listopad/projekt-szkola2/%60DSC024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4FB6CD1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Ruiny zamku Sapiehy – Różany:</w:t>
                  </w:r>
                </w:p>
                <w:p w14:paraId="1C8A6AD7" w14:textId="49866CF3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 wp14:anchorId="6A671B87" wp14:editId="117B7D66">
                        <wp:extent cx="4286250" cy="3219450"/>
                        <wp:effectExtent l="0" t="0" r="0" b="0"/>
                        <wp:docPr id="2" name="Obraz 2" descr="http://www.arch.powiat.hajnowka.pl/archiwum/2005/listopad/projekt-szkola2/%60DSC025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://www.arch.powiat.hajnowka.pl/archiwum/2005/listopad/projekt-szkola2/%60DSC025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317694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 Narrow" w:eastAsia="Times New Roman" w:hAnsi="Arial Narrow" w:cs="Times New Roman"/>
                      <w:lang w:eastAsia="pl-PL"/>
                    </w:rPr>
                    <w:t>Nowoczesne sanatorium w Różanach:</w:t>
                  </w:r>
                </w:p>
                <w:p w14:paraId="559EAF48" w14:textId="2AEC191B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drawing>
                      <wp:inline distT="0" distB="0" distL="0" distR="0" wp14:anchorId="1097EA2E" wp14:editId="341BD5F6">
                        <wp:extent cx="4286250" cy="3219450"/>
                        <wp:effectExtent l="0" t="0" r="0" b="0"/>
                        <wp:docPr id="1" name="Obraz 1" descr="http://www.arch.powiat.hajnowka.pl/archiwum/2005/listopad/projekt-szkola2/%60DSC025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://www.arch.powiat.hajnowka.pl/archiwum/2005/listopad/projekt-szkola2/%60DSC025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B73ABE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Obecnie jesteśmy w trakcie realizacji kolejnego etapu projektu – edukacja w szkołach - przygotowanie do urządzenia izby regionalnej. Celem tego działania jest przybliżenie uczniom tematyki dotyczącej kultury i tradycji swojego regionu. </w:t>
                  </w:r>
                </w:p>
                <w:p w14:paraId="67555FD7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Tematy zajęć:</w:t>
                  </w:r>
                </w:p>
                <w:p w14:paraId="514AAC9F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1) Ogólna charakterystyka środowiska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geograficzno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- przyrodniczego Euroregionu Puszcza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Bialowieska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. ( K. Jakoniuk )</w:t>
                  </w:r>
                </w:p>
                <w:p w14:paraId="38CD30B8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2) Rys historyczny. ( A.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Rusinowicz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)</w:t>
                  </w:r>
                </w:p>
                <w:p w14:paraId="32D2DE55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3) W dawnej zagrodzie wiejskiej. ( N. Szczuka )</w:t>
                  </w:r>
                </w:p>
                <w:p w14:paraId="5EA83466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4) Jak dawniej przygotowywano pożywienie? ( N. Szczuka )</w:t>
                  </w:r>
                </w:p>
                <w:p w14:paraId="75EF1EDE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5) Rękodzieło ludowe naszego regionu. ( W.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Tichoniuk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)</w:t>
                  </w:r>
                </w:p>
                <w:p w14:paraId="7180277A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lastRenderedPageBreak/>
                    <w:t xml:space="preserve">6) Kulinarne dziedzictwo - kuchnia naszych babć.( W.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Tichoniuk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)</w:t>
                  </w:r>
                </w:p>
                <w:p w14:paraId="5C7764D6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7) "Moj rodny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kut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" w twórczości pisarzy i poetów białoruskich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żyjacych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i tworzących w Polsce. ( A.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Jakimiuk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, Z.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Kierdelewicz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)</w:t>
                  </w:r>
                </w:p>
                <w:p w14:paraId="6B6446C6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8) Twórczość literacka w j. polskim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dotyczaca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Euroregionu Puszcza Białowieska. ( Biblioteka Publiczna)</w:t>
                  </w:r>
                </w:p>
                <w:p w14:paraId="00FBFC64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9) Walory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turystyczno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- gospodarcze naszego regionu. ( PTTK) ( K. Jakoniuk )</w:t>
                  </w:r>
                </w:p>
                <w:p w14:paraId="5E0E2F84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10) Podsumowanie etapu edukacyjnego. (wykonanie gazetki, folderu, zaproszenia) ( Z.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Kierdelewicz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, A.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Rusinowicz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 xml:space="preserve"> )</w:t>
                  </w:r>
                </w:p>
                <w:p w14:paraId="6141B4B7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ind w:left="7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  <w:t> </w:t>
                  </w:r>
                </w:p>
                <w:p w14:paraId="30BECD03" w14:textId="77777777" w:rsidR="00F449D6" w:rsidRPr="00F449D6" w:rsidRDefault="00F449D6" w:rsidP="00F449D6">
                  <w:pPr>
                    <w:autoSpaceDE w:val="0"/>
                    <w:autoSpaceDN w:val="0"/>
                    <w:spacing w:after="0" w:line="240" w:lineRule="auto"/>
                    <w:ind w:firstLine="7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Jednym z wyników przeprowadzonych lekcji będzie zaangażowanie uczniów do wyszukiwania i gromadzenia eksponatów rękodzieła ludowego, które zostaną wyeksponowane w izbie regionalnej.</w:t>
                  </w:r>
                </w:p>
                <w:p w14:paraId="22CBC196" w14:textId="77777777" w:rsidR="00F449D6" w:rsidRPr="00F449D6" w:rsidRDefault="00F449D6" w:rsidP="00F449D6">
                  <w:pPr>
                    <w:autoSpaceDE w:val="0"/>
                    <w:autoSpaceDN w:val="0"/>
                    <w:spacing w:before="100" w:beforeAutospacing="1" w:after="100" w:afterAutospacing="1" w:line="240" w:lineRule="auto"/>
                    <w:ind w:firstLine="72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 w:rsidRPr="00F449D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pl-PL"/>
                    </w:rPr>
                    <w:t xml:space="preserve">Z.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pl-PL"/>
                    </w:rPr>
                    <w:t>Kierdelewicz</w:t>
                  </w:r>
                  <w:proofErr w:type="spellEnd"/>
                  <w:r w:rsidRPr="00F449D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pl-PL"/>
                    </w:rPr>
                    <w:t xml:space="preserve">, A. </w:t>
                  </w:r>
                  <w:proofErr w:type="spellStart"/>
                  <w:r w:rsidRPr="00F449D6">
                    <w:rPr>
                      <w:rFonts w:ascii="Arial" w:eastAsia="Times New Roman" w:hAnsi="Arial" w:cs="Arial"/>
                      <w:i/>
                      <w:iCs/>
                      <w:sz w:val="20"/>
                      <w:szCs w:val="20"/>
                      <w:lang w:eastAsia="pl-PL"/>
                    </w:rPr>
                    <w:t>Jakimiuk</w:t>
                  </w:r>
                  <w:proofErr w:type="spellEnd"/>
                </w:p>
              </w:tc>
            </w:tr>
          </w:tbl>
          <w:p w14:paraId="6F91AD14" w14:textId="77777777" w:rsidR="00F449D6" w:rsidRPr="00F449D6" w:rsidRDefault="00F449D6" w:rsidP="00F44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6523C180" w14:textId="77777777" w:rsidR="00C2053C" w:rsidRDefault="00C2053C">
      <w:bookmarkStart w:id="0" w:name="_GoBack"/>
      <w:bookmarkEnd w:id="0"/>
    </w:p>
    <w:sectPr w:rsidR="00C20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53C"/>
    <w:rsid w:val="00C2053C"/>
    <w:rsid w:val="00F4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9F2730-422B-4807-B5BC-0F24FC58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44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0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960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2</cp:revision>
  <dcterms:created xsi:type="dcterms:W3CDTF">2018-11-07T11:31:00Z</dcterms:created>
  <dcterms:modified xsi:type="dcterms:W3CDTF">2018-11-07T11:31:00Z</dcterms:modified>
</cp:coreProperties>
</file>