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0A1A39D6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9A66B7">
        <w:rPr>
          <w:rFonts w:ascii="Times New Roman" w:hAnsi="Times New Roman"/>
          <w:sz w:val="18"/>
          <w:szCs w:val="18"/>
          <w:u w:val="single"/>
        </w:rPr>
        <w:t>7</w:t>
      </w:r>
      <w:r w:rsidR="00394402">
        <w:rPr>
          <w:rFonts w:ascii="Times New Roman" w:hAnsi="Times New Roman"/>
          <w:sz w:val="18"/>
          <w:szCs w:val="18"/>
          <w:u w:val="single"/>
        </w:rPr>
        <w:t>9</w:t>
      </w:r>
      <w:r>
        <w:rPr>
          <w:rFonts w:ascii="Times New Roman" w:hAnsi="Times New Roman"/>
          <w:sz w:val="18"/>
          <w:szCs w:val="18"/>
          <w:u w:val="single"/>
        </w:rPr>
        <w:t>/202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44DA2C5B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2A6A57">
        <w:rPr>
          <w:rFonts w:ascii="Times New Roman" w:hAnsi="Times New Roman"/>
          <w:sz w:val="18"/>
          <w:szCs w:val="18"/>
          <w:u w:val="single"/>
        </w:rPr>
        <w:t>1</w:t>
      </w:r>
      <w:r w:rsidR="003B5C67">
        <w:rPr>
          <w:rFonts w:ascii="Times New Roman" w:hAnsi="Times New Roman"/>
          <w:sz w:val="18"/>
          <w:szCs w:val="18"/>
          <w:u w:val="single"/>
        </w:rPr>
        <w:t>8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października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2F28DCF4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A71154" w:rsidRPr="004815C5">
        <w:rPr>
          <w:sz w:val="22"/>
          <w:szCs w:val="22"/>
        </w:rPr>
        <w:t>1</w:t>
      </w:r>
      <w:r w:rsidR="001E013D">
        <w:rPr>
          <w:sz w:val="22"/>
          <w:szCs w:val="22"/>
        </w:rPr>
        <w:t>5</w:t>
      </w:r>
      <w:r w:rsidR="001E013D">
        <w:rPr>
          <w:sz w:val="22"/>
          <w:szCs w:val="22"/>
          <w:vertAlign w:val="superscript"/>
        </w:rPr>
        <w:t>0</w:t>
      </w:r>
      <w:r w:rsidR="00323B6A" w:rsidRPr="004815C5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1E013D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24E8DCA1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 xml:space="preserve">posiedzeniu uczestniczyli:                                                                                            </w:t>
      </w:r>
    </w:p>
    <w:p w14:paraId="3E96D382" w14:textId="58691985" w:rsidR="000B14DD" w:rsidRDefault="000B14DD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377E74C5" w14:textId="395CF7AF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Ziędalski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>Jan Tywanek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256CFD9" w14:textId="12904024" w:rsidR="00854309" w:rsidRPr="002F41FB" w:rsidRDefault="00854309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Maszkiewicz - Dyrektor Wydziału Edukacji, Kultury i Sportu w/m. 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67F48DC6" w:rsidR="009C1D11" w:rsidRPr="004A7670" w:rsidRDefault="001E013D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6D6C6B0F" w14:textId="7FC31E52" w:rsidR="00B2547E" w:rsidRPr="00B2547E" w:rsidRDefault="003C1FDE" w:rsidP="00B2547E">
      <w:pPr>
        <w:pStyle w:val="Akapitzlist"/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bookmarkStart w:id="0" w:name="_Hlk85536528"/>
      <w:r w:rsidRPr="00B2547E">
        <w:rPr>
          <w:sz w:val="22"/>
          <w:szCs w:val="22"/>
        </w:rPr>
        <w:t xml:space="preserve">Podjęcie uchwały w sprawie </w:t>
      </w:r>
      <w:r w:rsidR="00B2547E" w:rsidRPr="00B2547E">
        <w:rPr>
          <w:sz w:val="22"/>
          <w:szCs w:val="22"/>
        </w:rPr>
        <w:t xml:space="preserve">wyrażenia zgody na zawieszenie zajęć na czas oznaczony </w:t>
      </w:r>
      <w:r w:rsidR="00B2547E">
        <w:rPr>
          <w:sz w:val="22"/>
          <w:szCs w:val="22"/>
        </w:rPr>
        <w:br/>
      </w:r>
      <w:r w:rsidR="00B2547E" w:rsidRPr="00B2547E">
        <w:rPr>
          <w:sz w:val="22"/>
          <w:szCs w:val="22"/>
        </w:rPr>
        <w:t>w Technikum nr 2 w Garwolinie w Zespole Szkół nr 2 im. Tadeusza Kościuszki w Garwolinie</w:t>
      </w:r>
      <w:r w:rsidR="00B2547E">
        <w:rPr>
          <w:sz w:val="22"/>
          <w:szCs w:val="22"/>
        </w:rPr>
        <w:t>.</w:t>
      </w:r>
    </w:p>
    <w:bookmarkEnd w:id="0"/>
    <w:p w14:paraId="37766DBB" w14:textId="786039FD" w:rsidR="003C1FDE" w:rsidRPr="00B2547E" w:rsidRDefault="003C1FDE" w:rsidP="00670F4C">
      <w:pPr>
        <w:pStyle w:val="Akapitzlist"/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 w:rsidRPr="00B2547E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297E29BA" w14:textId="77777777" w:rsidR="00670F4C" w:rsidRDefault="00670F4C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515380A9" w14:textId="77777777" w:rsidR="00B2547E" w:rsidRDefault="009C1D11" w:rsidP="00B2547E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5EC4CD4F" w14:textId="6C277DAC" w:rsidR="00B2547E" w:rsidRPr="00B2547E" w:rsidRDefault="00B2547E" w:rsidP="00B2547E">
      <w:pPr>
        <w:spacing w:line="360" w:lineRule="auto"/>
        <w:ind w:firstLine="708"/>
        <w:jc w:val="both"/>
        <w:rPr>
          <w:rFonts w:ascii="Arial" w:hAnsi="Arial" w:cs="Arial"/>
          <w:b/>
          <w:bCs/>
          <w:kern w:val="0"/>
          <w:sz w:val="18"/>
          <w:szCs w:val="18"/>
          <w:u w:val="single"/>
        </w:rPr>
      </w:pPr>
      <w:r w:rsidRPr="00B2547E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zawieszenie zajęć na czas oznaczony </w:t>
      </w:r>
      <w:r w:rsidRPr="00B2547E">
        <w:rPr>
          <w:rFonts w:ascii="Arial" w:hAnsi="Arial" w:cs="Arial"/>
          <w:b/>
          <w:bCs/>
          <w:sz w:val="18"/>
          <w:szCs w:val="18"/>
        </w:rPr>
        <w:br/>
        <w:t>w Technikum nr 2 w Garwolinie w Zespole Szkół nr 2 im. Tadeusza Kościuszki w Garwolinie.</w:t>
      </w:r>
    </w:p>
    <w:p w14:paraId="480ACFEA" w14:textId="7B343F5D" w:rsidR="003C1FDE" w:rsidRPr="00431A64" w:rsidRDefault="003C1FDE" w:rsidP="003C1FDE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 Justyna Maszkiewicz Dyrektor Wydziału EKS w/m poinformowała, że Dyrektor Zespołu Szkół nr </w:t>
      </w:r>
      <w:r w:rsidR="00B2547E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im. </w:t>
      </w:r>
      <w:r w:rsidR="00B2547E">
        <w:rPr>
          <w:rFonts w:cs="Times New Roman"/>
          <w:sz w:val="22"/>
          <w:szCs w:val="22"/>
        </w:rPr>
        <w:t>Tadeusza Kościuszki w Garwo</w:t>
      </w:r>
      <w:r>
        <w:rPr>
          <w:rFonts w:cs="Times New Roman"/>
          <w:sz w:val="22"/>
          <w:szCs w:val="22"/>
        </w:rPr>
        <w:t xml:space="preserve">linie wystąpiła z wnioskiem o wyrażenie zgody </w:t>
      </w:r>
      <w:r>
        <w:rPr>
          <w:rFonts w:cs="Times New Roman"/>
          <w:sz w:val="22"/>
          <w:szCs w:val="22"/>
        </w:rPr>
        <w:br/>
        <w:t xml:space="preserve">na zawieszenie zajęć w Technikum nr </w:t>
      </w:r>
      <w:r w:rsidR="00B2547E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w Garwolinie w Zespole Szkół nr </w:t>
      </w:r>
      <w:r w:rsidR="00B2547E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im. </w:t>
      </w:r>
      <w:r w:rsidR="00B2547E">
        <w:rPr>
          <w:rFonts w:cs="Times New Roman"/>
          <w:sz w:val="22"/>
          <w:szCs w:val="22"/>
        </w:rPr>
        <w:t xml:space="preserve">Tadeusza Kościuszki </w:t>
      </w:r>
      <w:r w:rsidR="00B2547E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w Garwolinie </w:t>
      </w:r>
      <w:r w:rsidR="00B2547E">
        <w:rPr>
          <w:rFonts w:cs="Times New Roman"/>
          <w:sz w:val="22"/>
          <w:szCs w:val="22"/>
        </w:rPr>
        <w:t>od</w:t>
      </w:r>
      <w:r>
        <w:rPr>
          <w:rFonts w:cs="Times New Roman"/>
          <w:sz w:val="22"/>
          <w:szCs w:val="22"/>
        </w:rPr>
        <w:t xml:space="preserve"> dni</w:t>
      </w:r>
      <w:r w:rsidR="00B2547E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18 października 2021 r. </w:t>
      </w:r>
      <w:r w:rsidR="00B2547E">
        <w:rPr>
          <w:rFonts w:cs="Times New Roman"/>
          <w:sz w:val="22"/>
          <w:szCs w:val="22"/>
        </w:rPr>
        <w:t xml:space="preserve">do dnia 21 października 2021 r. </w:t>
      </w:r>
      <w:r>
        <w:rPr>
          <w:rFonts w:cs="Times New Roman"/>
          <w:sz w:val="22"/>
          <w:szCs w:val="22"/>
        </w:rPr>
        <w:t xml:space="preserve">w części obejmującej uczniów z klasy </w:t>
      </w:r>
      <w:r w:rsidR="00B2547E">
        <w:rPr>
          <w:rFonts w:cs="Times New Roman"/>
          <w:sz w:val="22"/>
          <w:szCs w:val="22"/>
        </w:rPr>
        <w:t xml:space="preserve">I Technikum Usług Fryzjerskich </w:t>
      </w:r>
      <w:r>
        <w:rPr>
          <w:rFonts w:cs="Times New Roman"/>
          <w:sz w:val="22"/>
          <w:szCs w:val="22"/>
        </w:rPr>
        <w:t>ze względu na aktualną sytuację epidemiologiczną, która może zagrażać zdrowiu uczniów</w:t>
      </w:r>
      <w:r w:rsidR="00B2547E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i/>
          <w:iCs/>
          <w:sz w:val="22"/>
          <w:szCs w:val="22"/>
        </w:rPr>
        <w:t xml:space="preserve">Wniosek stanowi załącznik nr 2 do protokołu. </w:t>
      </w:r>
    </w:p>
    <w:p w14:paraId="61D717DA" w14:textId="5096CD3D" w:rsidR="003C1FDE" w:rsidRPr="00C23AEA" w:rsidRDefault="003C1FDE" w:rsidP="003C1FDE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</w:t>
      </w:r>
      <w:r w:rsidR="00B2547E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 xml:space="preserve"> członków Zarządu) podjął uchwałę </w:t>
      </w:r>
      <w:r>
        <w:rPr>
          <w:rFonts w:cs="Times New Roman"/>
          <w:sz w:val="22"/>
          <w:szCs w:val="22"/>
        </w:rPr>
        <w:br/>
        <w:t xml:space="preserve">Nr </w:t>
      </w:r>
      <w:r w:rsidR="00B2547E">
        <w:rPr>
          <w:rFonts w:cs="Times New Roman"/>
          <w:sz w:val="22"/>
          <w:szCs w:val="22"/>
        </w:rPr>
        <w:t>801</w:t>
      </w:r>
      <w:r>
        <w:rPr>
          <w:rFonts w:cs="Times New Roman"/>
          <w:sz w:val="22"/>
          <w:szCs w:val="22"/>
        </w:rPr>
        <w:t>/20</w:t>
      </w:r>
      <w:r w:rsidR="00B2547E">
        <w:rPr>
          <w:rFonts w:cs="Times New Roman"/>
          <w:sz w:val="22"/>
          <w:szCs w:val="22"/>
        </w:rPr>
        <w:t>9</w:t>
      </w:r>
      <w:r>
        <w:rPr>
          <w:rFonts w:cs="Times New Roman"/>
          <w:sz w:val="22"/>
          <w:szCs w:val="22"/>
        </w:rPr>
        <w:t xml:space="preserve">/2021 </w:t>
      </w:r>
      <w:r w:rsidRPr="00C23AEA">
        <w:rPr>
          <w:rFonts w:cs="Times New Roman"/>
          <w:sz w:val="22"/>
          <w:szCs w:val="22"/>
        </w:rPr>
        <w:t>wyraż</w:t>
      </w:r>
      <w:r>
        <w:rPr>
          <w:rFonts w:cs="Times New Roman"/>
          <w:sz w:val="22"/>
          <w:szCs w:val="22"/>
        </w:rPr>
        <w:t xml:space="preserve">ając </w:t>
      </w:r>
      <w:r w:rsidRPr="00C23AEA">
        <w:rPr>
          <w:rFonts w:cs="Times New Roman"/>
          <w:sz w:val="22"/>
          <w:szCs w:val="22"/>
        </w:rPr>
        <w:t>zgod</w:t>
      </w:r>
      <w:r>
        <w:rPr>
          <w:rFonts w:cs="Times New Roman"/>
          <w:sz w:val="22"/>
          <w:szCs w:val="22"/>
        </w:rPr>
        <w:t>ę</w:t>
      </w:r>
      <w:r w:rsidRPr="00C23AEA">
        <w:rPr>
          <w:rFonts w:cs="Times New Roman"/>
          <w:sz w:val="22"/>
          <w:szCs w:val="22"/>
        </w:rPr>
        <w:t xml:space="preserve"> na zawieszenie zajęć w Technikum nr </w:t>
      </w:r>
      <w:r w:rsidR="00B2547E">
        <w:rPr>
          <w:rFonts w:cs="Times New Roman"/>
          <w:sz w:val="22"/>
          <w:szCs w:val="22"/>
        </w:rPr>
        <w:t>2</w:t>
      </w:r>
      <w:r w:rsidRPr="00C23AE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w </w:t>
      </w:r>
      <w:r w:rsidRPr="00C23AEA">
        <w:rPr>
          <w:rFonts w:cs="Times New Roman"/>
          <w:sz w:val="22"/>
          <w:szCs w:val="22"/>
        </w:rPr>
        <w:t xml:space="preserve">Garwolinie w Zespole Szkół nr </w:t>
      </w:r>
      <w:r w:rsidR="00B2547E">
        <w:rPr>
          <w:rFonts w:cs="Times New Roman"/>
          <w:sz w:val="22"/>
          <w:szCs w:val="22"/>
        </w:rPr>
        <w:t>2</w:t>
      </w:r>
      <w:r w:rsidRPr="00C23AEA">
        <w:rPr>
          <w:rFonts w:cs="Times New Roman"/>
          <w:sz w:val="22"/>
          <w:szCs w:val="22"/>
        </w:rPr>
        <w:t xml:space="preserve"> im. </w:t>
      </w:r>
      <w:r w:rsidR="00B2547E">
        <w:rPr>
          <w:rFonts w:cs="Times New Roman"/>
          <w:sz w:val="22"/>
          <w:szCs w:val="22"/>
        </w:rPr>
        <w:t xml:space="preserve">Tadeusza Kościuszki </w:t>
      </w:r>
      <w:r w:rsidRPr="00C23AEA">
        <w:rPr>
          <w:rFonts w:cs="Times New Roman"/>
          <w:sz w:val="22"/>
          <w:szCs w:val="22"/>
        </w:rPr>
        <w:t xml:space="preserve">w Garwolinie </w:t>
      </w:r>
      <w:r w:rsidR="00B2547E">
        <w:rPr>
          <w:rFonts w:cs="Times New Roman"/>
          <w:sz w:val="22"/>
          <w:szCs w:val="22"/>
        </w:rPr>
        <w:t xml:space="preserve">od dnia 18 października 2021 r. do dnia </w:t>
      </w:r>
      <w:r w:rsidR="00B2547E">
        <w:rPr>
          <w:rFonts w:cs="Times New Roman"/>
          <w:sz w:val="22"/>
          <w:szCs w:val="22"/>
        </w:rPr>
        <w:br/>
        <w:t>21 października 2021 r. w części obejmującej uczniów z klasy I Technikum Usług Fryzjerskich</w:t>
      </w:r>
      <w:r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i/>
          <w:iCs/>
          <w:sz w:val="22"/>
          <w:szCs w:val="22"/>
        </w:rPr>
        <w:t xml:space="preserve">Uchwała stanowi załącznik nr 3 do protokołu. </w:t>
      </w:r>
    </w:p>
    <w:p w14:paraId="200763E7" w14:textId="7B103B83" w:rsidR="00F65204" w:rsidRDefault="00F65204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01FDBA" w14:textId="56ADB142" w:rsidR="003C1FDE" w:rsidRDefault="009C1D11" w:rsidP="003C1F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57CE5365" w14:textId="3629E14B" w:rsidR="009C1D11" w:rsidRPr="003306B7" w:rsidRDefault="000B14DD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352866" w:rsidRPr="004815C5">
        <w:rPr>
          <w:sz w:val="22"/>
          <w:szCs w:val="22"/>
        </w:rPr>
        <w:t>1</w:t>
      </w:r>
      <w:r w:rsidR="00B2547E">
        <w:rPr>
          <w:sz w:val="22"/>
          <w:szCs w:val="22"/>
        </w:rPr>
        <w:t>5</w:t>
      </w:r>
      <w:r w:rsidR="00B2547E">
        <w:rPr>
          <w:sz w:val="22"/>
          <w:szCs w:val="22"/>
          <w:vertAlign w:val="superscript"/>
        </w:rPr>
        <w:t>1</w:t>
      </w:r>
      <w:r w:rsidR="002A6A57">
        <w:rPr>
          <w:sz w:val="22"/>
          <w:szCs w:val="22"/>
          <w:vertAlign w:val="superscript"/>
        </w:rPr>
        <w:t>0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50EDBC8E" w14:textId="319E8EB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125AB8FB" w14:textId="75192E70" w:rsidR="009C1D11" w:rsidRDefault="009C1D11" w:rsidP="003C1FD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BCA331A" w14:textId="77777777" w:rsidR="003C1FDE" w:rsidRDefault="003C1FDE" w:rsidP="003C1FDE">
      <w:pPr>
        <w:spacing w:line="360" w:lineRule="auto"/>
        <w:ind w:left="6372"/>
        <w:rPr>
          <w:i/>
          <w:iCs/>
          <w:sz w:val="22"/>
          <w:szCs w:val="22"/>
        </w:rPr>
      </w:pPr>
    </w:p>
    <w:p w14:paraId="43617067" w14:textId="225759FB" w:rsidR="003E3BB4" w:rsidRDefault="00670F4C" w:rsidP="00670F4C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 </w:t>
      </w:r>
      <w:r w:rsidR="00352866">
        <w:rPr>
          <w:i/>
          <w:iCs/>
          <w:sz w:val="22"/>
          <w:szCs w:val="22"/>
        </w:rPr>
        <w:t>M</w:t>
      </w:r>
      <w:r w:rsidR="000B14DD">
        <w:rPr>
          <w:i/>
          <w:iCs/>
          <w:sz w:val="22"/>
          <w:szCs w:val="22"/>
        </w:rPr>
        <w:t>irosław Walicki</w:t>
      </w:r>
    </w:p>
    <w:sectPr w:rsidR="003E3BB4" w:rsidSect="00670F4C">
      <w:footerReference w:type="default" r:id="rId8"/>
      <w:pgSz w:w="11906" w:h="16838"/>
      <w:pgMar w:top="426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96F9" w14:textId="77777777" w:rsidR="009230C8" w:rsidRDefault="009230C8">
      <w:pPr>
        <w:spacing w:line="240" w:lineRule="auto"/>
      </w:pPr>
      <w:r>
        <w:separator/>
      </w:r>
    </w:p>
  </w:endnote>
  <w:endnote w:type="continuationSeparator" w:id="0">
    <w:p w14:paraId="4FECFA1B" w14:textId="77777777" w:rsidR="009230C8" w:rsidRDefault="00923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923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0CB2" w14:textId="77777777" w:rsidR="009230C8" w:rsidRDefault="009230C8">
      <w:pPr>
        <w:spacing w:line="240" w:lineRule="auto"/>
      </w:pPr>
      <w:r>
        <w:separator/>
      </w:r>
    </w:p>
  </w:footnote>
  <w:footnote w:type="continuationSeparator" w:id="0">
    <w:p w14:paraId="236CD093" w14:textId="77777777" w:rsidR="009230C8" w:rsidRDefault="009230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4847A3"/>
    <w:multiLevelType w:val="hybridMultilevel"/>
    <w:tmpl w:val="A550913C"/>
    <w:lvl w:ilvl="0" w:tplc="4CE44E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21"/>
  </w:num>
  <w:num w:numId="12">
    <w:abstractNumId w:val="11"/>
  </w:num>
  <w:num w:numId="13">
    <w:abstractNumId w:val="13"/>
  </w:num>
  <w:num w:numId="14">
    <w:abstractNumId w:val="20"/>
  </w:num>
  <w:num w:numId="15">
    <w:abstractNumId w:val="4"/>
  </w:num>
  <w:num w:numId="16">
    <w:abstractNumId w:val="17"/>
  </w:num>
  <w:num w:numId="17">
    <w:abstractNumId w:val="14"/>
  </w:num>
  <w:num w:numId="18">
    <w:abstractNumId w:val="22"/>
  </w:num>
  <w:num w:numId="19">
    <w:abstractNumId w:val="19"/>
  </w:num>
  <w:num w:numId="20">
    <w:abstractNumId w:val="18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100B0"/>
    <w:rsid w:val="00061023"/>
    <w:rsid w:val="000B14DD"/>
    <w:rsid w:val="000D1A5C"/>
    <w:rsid w:val="0010083B"/>
    <w:rsid w:val="00150FA7"/>
    <w:rsid w:val="001633AA"/>
    <w:rsid w:val="001B37B9"/>
    <w:rsid w:val="001E013D"/>
    <w:rsid w:val="001F7089"/>
    <w:rsid w:val="0020359E"/>
    <w:rsid w:val="00212A49"/>
    <w:rsid w:val="00261EA9"/>
    <w:rsid w:val="0027516F"/>
    <w:rsid w:val="002A3BE3"/>
    <w:rsid w:val="002A6A57"/>
    <w:rsid w:val="002F41FB"/>
    <w:rsid w:val="00323B6A"/>
    <w:rsid w:val="00352866"/>
    <w:rsid w:val="003871A9"/>
    <w:rsid w:val="00394402"/>
    <w:rsid w:val="003A2E92"/>
    <w:rsid w:val="003B5C67"/>
    <w:rsid w:val="003C1FDE"/>
    <w:rsid w:val="003D3B09"/>
    <w:rsid w:val="003E3BB4"/>
    <w:rsid w:val="00431A64"/>
    <w:rsid w:val="004551FF"/>
    <w:rsid w:val="004815C5"/>
    <w:rsid w:val="004B489F"/>
    <w:rsid w:val="004D4D7E"/>
    <w:rsid w:val="004D51B7"/>
    <w:rsid w:val="004F7611"/>
    <w:rsid w:val="00526103"/>
    <w:rsid w:val="00596AF0"/>
    <w:rsid w:val="005D4F31"/>
    <w:rsid w:val="005F3AB8"/>
    <w:rsid w:val="005F3DA5"/>
    <w:rsid w:val="006353D5"/>
    <w:rsid w:val="00670F4C"/>
    <w:rsid w:val="00681724"/>
    <w:rsid w:val="006A4288"/>
    <w:rsid w:val="006B31A1"/>
    <w:rsid w:val="006C2B1E"/>
    <w:rsid w:val="0076761D"/>
    <w:rsid w:val="007A7AB0"/>
    <w:rsid w:val="007B0BF2"/>
    <w:rsid w:val="007E21CA"/>
    <w:rsid w:val="00815CBA"/>
    <w:rsid w:val="008226A5"/>
    <w:rsid w:val="00831AEE"/>
    <w:rsid w:val="00854309"/>
    <w:rsid w:val="008A33C1"/>
    <w:rsid w:val="008C143A"/>
    <w:rsid w:val="00915951"/>
    <w:rsid w:val="009230C8"/>
    <w:rsid w:val="009768CF"/>
    <w:rsid w:val="0098049E"/>
    <w:rsid w:val="009A66B7"/>
    <w:rsid w:val="009C1D11"/>
    <w:rsid w:val="009D58C4"/>
    <w:rsid w:val="009E2FB4"/>
    <w:rsid w:val="009E32D0"/>
    <w:rsid w:val="00A21A40"/>
    <w:rsid w:val="00A71154"/>
    <w:rsid w:val="00A73638"/>
    <w:rsid w:val="00AC7B21"/>
    <w:rsid w:val="00AF5600"/>
    <w:rsid w:val="00B2547E"/>
    <w:rsid w:val="00BA7ED7"/>
    <w:rsid w:val="00BF226B"/>
    <w:rsid w:val="00C23AEA"/>
    <w:rsid w:val="00C3543D"/>
    <w:rsid w:val="00C63920"/>
    <w:rsid w:val="00C7190D"/>
    <w:rsid w:val="00C86B90"/>
    <w:rsid w:val="00CA3431"/>
    <w:rsid w:val="00CC15AF"/>
    <w:rsid w:val="00CE0657"/>
    <w:rsid w:val="00D059FB"/>
    <w:rsid w:val="00D124E9"/>
    <w:rsid w:val="00D3006F"/>
    <w:rsid w:val="00D363C8"/>
    <w:rsid w:val="00D41488"/>
    <w:rsid w:val="00D45A7D"/>
    <w:rsid w:val="00E71A4B"/>
    <w:rsid w:val="00EA2C0E"/>
    <w:rsid w:val="00ED0F58"/>
    <w:rsid w:val="00EF107C"/>
    <w:rsid w:val="00F17756"/>
    <w:rsid w:val="00F56068"/>
    <w:rsid w:val="00F601FB"/>
    <w:rsid w:val="00F65204"/>
    <w:rsid w:val="00F80075"/>
    <w:rsid w:val="00F92AD0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57</cp:revision>
  <cp:lastPrinted>2021-10-19T13:52:00Z</cp:lastPrinted>
  <dcterms:created xsi:type="dcterms:W3CDTF">2020-10-13T08:11:00Z</dcterms:created>
  <dcterms:modified xsi:type="dcterms:W3CDTF">2021-10-25T08:59:00Z</dcterms:modified>
</cp:coreProperties>
</file>