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3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Konkurs ofert na sprzeda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ż </w:t>
            </w:r>
            <w:r>
              <w:rPr>
                <w:b w:val="1"/>
                <w:bCs w:val="1"/>
                <w:shd w:val="nil" w:color="auto" w:fill="auto"/>
                <w:rtl w:val="0"/>
              </w:rPr>
              <w:t>pojazdu marki  FORD TRANSIT, nr rejestracyjny FSW22SW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tab/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>FORMULARZ OFERTOWY</w:t>
      </w:r>
    </w:p>
    <w:tbl>
      <w:tblPr>
        <w:tblW w:w="33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1"/>
      </w:tblGrid>
      <w:tr>
        <w:tblPrEx>
          <w:shd w:val="clear" w:color="auto" w:fill="ced7e7"/>
        </w:tblPrEx>
        <w:trPr>
          <w:trHeight w:val="1232" w:hRule="atLeast"/>
        </w:trPr>
        <w:tc>
          <w:tcPr>
            <w:tcW w:type="dxa" w:w="3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Sprzedaj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POWIAT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WIEBODZI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WIEBODZINIE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ul. Kolejowa 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66-200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WIEBODZIN</w:t>
            </w:r>
          </w:p>
        </w:tc>
      </w:tr>
    </w:tbl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tbl>
      <w:tblPr>
        <w:tblW w:w="30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</w:tblGrid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Kupuj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cy: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</w:rPr>
        <w:t>Odpowiadaj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na og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oszenie o sprzeda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 ruchomo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ci niniejszym przedstawiamy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Ofert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kupna 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za niezmienn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cen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w kwocie brutto </w:t>
      </w:r>
      <w:r>
        <w:rPr>
          <w:rFonts w:ascii="Arial" w:hAnsi="Arial" w:hint="default"/>
          <w:sz w:val="24"/>
          <w:szCs w:val="24"/>
          <w:rtl w:val="0"/>
        </w:rPr>
        <w:t>…………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(s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ownie: </w:t>
      </w:r>
      <w:r>
        <w:rPr>
          <w:rFonts w:ascii="Arial" w:hAnsi="Arial" w:hint="default"/>
          <w:sz w:val="24"/>
          <w:szCs w:val="24"/>
          <w:rtl w:val="0"/>
        </w:rPr>
        <w:t>……………………………</w:t>
      </w:r>
      <w:r>
        <w:rPr>
          <w:rFonts w:ascii="Arial" w:hAnsi="Arial"/>
          <w:sz w:val="24"/>
          <w:szCs w:val="24"/>
          <w:rtl w:val="0"/>
          <w:lang w:val="nl-NL"/>
        </w:rPr>
        <w:t>. z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otych 00/100)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wiadczamy,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jeste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my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zani ofert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przez okres 30 dni liczony od dnia wyznaczonego na sk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adanie ofert.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wiadczamy,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akceptujemy bez zastrze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warunki umowne uj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te we wzorze umowy.</w:t>
      </w:r>
    </w:p>
    <w:p>
      <w:pPr>
        <w:pStyle w:val="Normal.0"/>
        <w:spacing w:after="120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</w:t>
      </w:r>
      <w:r>
        <w:rPr>
          <w:rFonts w:ascii="Arial" w:hAnsi="Arial"/>
          <w:sz w:val="24"/>
          <w:szCs w:val="24"/>
          <w:rtl w:val="0"/>
          <w:lang w:val="nl-NL"/>
        </w:rPr>
        <w:t xml:space="preserve">, Data </w:t>
      </w:r>
      <w:r>
        <w:rPr>
          <w:rFonts w:ascii="Arial" w:hAnsi="Arial" w:hint="default"/>
          <w:sz w:val="24"/>
          <w:szCs w:val="24"/>
          <w:rtl w:val="0"/>
        </w:rPr>
        <w:t xml:space="preserve">……… </w:t>
        <w:tab/>
        <w:tab/>
        <w:tab/>
        <w:t xml:space="preserve">     </w:t>
      </w:r>
      <w:r>
        <w:rPr>
          <w:rFonts w:ascii="Arial" w:hAnsi="Arial"/>
          <w:sz w:val="24"/>
          <w:szCs w:val="24"/>
          <w:rtl w:val="0"/>
          <w:lang w:val="en-US"/>
        </w:rPr>
        <w:t>-----------------------------------------------</w:t>
      </w:r>
    </w:p>
    <w:p>
      <w:pPr>
        <w:pStyle w:val="Normal.0"/>
        <w:spacing w:after="0"/>
        <w:ind w:left="4248" w:firstLine="0"/>
        <w:jc w:val="right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4"/>
          <w:szCs w:val="24"/>
          <w:rtl w:val="0"/>
        </w:rPr>
        <w:t>/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piecz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ęć </w:t>
      </w:r>
      <w:r>
        <w:rPr>
          <w:rFonts w:ascii="Arial" w:hAnsi="Arial"/>
          <w:i w:val="1"/>
          <w:iCs w:val="1"/>
          <w:sz w:val="20"/>
          <w:szCs w:val="20"/>
          <w:rtl w:val="0"/>
        </w:rPr>
        <w:t>i podpis os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b uprawnionych do               podejmowania zobowi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za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/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                                                                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       </w:t>
      </w:r>
    </w:p>
    <w:sectPr>
      <w:headerReference w:type="default" r:id="rId4"/>
      <w:footerReference w:type="default" r:id="rId5"/>
      <w:pgSz w:w="11900" w:h="16840" w:orient="portrait"/>
      <w:pgMar w:top="720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1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7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3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