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53103" w14:textId="393235A1" w:rsidR="006E5F4F" w:rsidRDefault="006E5F4F" w:rsidP="00313FE9">
      <w:pPr>
        <w:widowControl w:val="0"/>
        <w:suppressAutoHyphens w:val="0"/>
        <w:autoSpaceDE w:val="0"/>
        <w:autoSpaceDN w:val="0"/>
        <w:adjustRightInd w:val="0"/>
        <w:jc w:val="center"/>
        <w:rPr>
          <w:rStyle w:val="Pogrubienie"/>
          <w:color w:val="000000"/>
        </w:rPr>
      </w:pPr>
      <w:bookmarkStart w:id="0" w:name="_GoBack"/>
      <w:r w:rsidRPr="004C52D3">
        <w:rPr>
          <w:rStyle w:val="Pogrubienie"/>
          <w:color w:val="000000"/>
        </w:rPr>
        <w:t xml:space="preserve">ZARZĄDZENIE NR WG </w:t>
      </w:r>
      <w:r>
        <w:rPr>
          <w:rStyle w:val="Pogrubienie"/>
          <w:color w:val="000000"/>
        </w:rPr>
        <w:t>-</w:t>
      </w:r>
      <w:r w:rsidRPr="004C52D3">
        <w:rPr>
          <w:rStyle w:val="Pogrubienie"/>
          <w:color w:val="000000"/>
        </w:rPr>
        <w:t xml:space="preserve"> </w:t>
      </w:r>
      <w:r>
        <w:rPr>
          <w:rStyle w:val="Pogrubienie"/>
          <w:color w:val="000000"/>
        </w:rPr>
        <w:t xml:space="preserve">VIII </w:t>
      </w:r>
      <w:r w:rsidR="00DF0DC5">
        <w:rPr>
          <w:rStyle w:val="Pogrubienie"/>
          <w:color w:val="000000"/>
        </w:rPr>
        <w:t xml:space="preserve">- </w:t>
      </w:r>
      <w:r w:rsidR="00EA433E">
        <w:rPr>
          <w:rStyle w:val="Pogrubienie"/>
          <w:color w:val="000000"/>
        </w:rPr>
        <w:t>15/2022</w:t>
      </w:r>
    </w:p>
    <w:p w14:paraId="44193F6F" w14:textId="1D9C479E" w:rsidR="00B3105F" w:rsidRPr="006E5F4F" w:rsidRDefault="006E5F4F" w:rsidP="00313FE9">
      <w:pPr>
        <w:widowControl w:val="0"/>
        <w:suppressAutoHyphens w:val="0"/>
        <w:autoSpaceDE w:val="0"/>
        <w:autoSpaceDN w:val="0"/>
        <w:adjustRightInd w:val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WÓJTA GMINY</w:t>
      </w:r>
      <w:r w:rsidRPr="004C52D3">
        <w:rPr>
          <w:rStyle w:val="Pogrubienie"/>
          <w:color w:val="000000"/>
        </w:rPr>
        <w:t xml:space="preserve"> </w:t>
      </w:r>
      <w:r>
        <w:rPr>
          <w:rStyle w:val="Pogrubienie"/>
          <w:color w:val="000000"/>
        </w:rPr>
        <w:t xml:space="preserve">OLSZANKA - SZEFA OBRONY CYWILNEJ GMINY </w:t>
      </w:r>
      <w:r>
        <w:rPr>
          <w:rStyle w:val="Pogrubienie"/>
          <w:color w:val="000000"/>
        </w:rPr>
        <w:br/>
      </w:r>
      <w:r w:rsidR="00B3105F" w:rsidRPr="006E5F4F">
        <w:rPr>
          <w:rStyle w:val="Pogrubienie"/>
          <w:color w:val="000000"/>
        </w:rPr>
        <w:t xml:space="preserve">z dnia </w:t>
      </w:r>
      <w:r w:rsidR="00EA433E">
        <w:rPr>
          <w:rStyle w:val="Pogrubienie"/>
          <w:color w:val="000000"/>
        </w:rPr>
        <w:t>19 stycznia 2022 roku.</w:t>
      </w:r>
    </w:p>
    <w:bookmarkEnd w:id="0"/>
    <w:p w14:paraId="17A35055" w14:textId="77777777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pl-PL"/>
        </w:rPr>
      </w:pPr>
    </w:p>
    <w:p w14:paraId="6F4D7989" w14:textId="557DF7DF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b/>
          <w:lang w:eastAsia="pl-PL"/>
        </w:rPr>
      </w:pPr>
      <w:r w:rsidRPr="004333E1">
        <w:rPr>
          <w:b/>
          <w:lang w:eastAsia="pl-PL"/>
        </w:rPr>
        <w:t>w sprawie prz</w:t>
      </w:r>
      <w:r w:rsidR="007E55A1" w:rsidRPr="004333E1">
        <w:rPr>
          <w:b/>
          <w:lang w:eastAsia="pl-PL"/>
        </w:rPr>
        <w:t>ygotowania dokumentacji planow</w:t>
      </w:r>
      <w:r w:rsidRPr="004333E1">
        <w:rPr>
          <w:b/>
          <w:lang w:eastAsia="pl-PL"/>
        </w:rPr>
        <w:t>ych działań zapewnienia funkcjonowania publicznych urządzeń zaopatrzenia w wodę w warunkach specjalnych</w:t>
      </w:r>
      <w:r w:rsidR="00737F38" w:rsidRPr="004333E1">
        <w:rPr>
          <w:b/>
          <w:lang w:eastAsia="pl-PL"/>
        </w:rPr>
        <w:t xml:space="preserve"> na terenie gminy </w:t>
      </w:r>
      <w:r w:rsidR="006B20B7">
        <w:rPr>
          <w:b/>
          <w:lang w:eastAsia="pl-PL"/>
        </w:rPr>
        <w:t>Olszanka.</w:t>
      </w:r>
    </w:p>
    <w:p w14:paraId="0A3C6081" w14:textId="77777777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494EDF59" w14:textId="77777777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71DB32CB" w14:textId="1BB79C95" w:rsidR="00B3105F" w:rsidRPr="004333E1" w:rsidRDefault="00B3105F" w:rsidP="00313FE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333E1">
        <w:rPr>
          <w:lang w:eastAsia="pl-PL"/>
        </w:rPr>
        <w:t xml:space="preserve">Na podstawie art. 17 ust. 6 i 7 </w:t>
      </w:r>
      <w:r w:rsidR="00737F38" w:rsidRPr="004333E1">
        <w:rPr>
          <w:lang w:eastAsia="pl-PL"/>
        </w:rPr>
        <w:t xml:space="preserve">ustawy z dnia 21 listopada 1967 </w:t>
      </w:r>
      <w:r w:rsidRPr="004333E1">
        <w:rPr>
          <w:lang w:eastAsia="pl-PL"/>
        </w:rPr>
        <w:t>r. o powszechnym obowi</w:t>
      </w:r>
      <w:r w:rsidRPr="004333E1">
        <w:rPr>
          <w:rFonts w:eastAsia="TimesNewRoman"/>
          <w:lang w:eastAsia="pl-PL"/>
        </w:rPr>
        <w:t>ą</w:t>
      </w:r>
      <w:r w:rsidRPr="004333E1">
        <w:rPr>
          <w:lang w:eastAsia="pl-PL"/>
        </w:rPr>
        <w:t xml:space="preserve">zku obrony Rzeczypospolitej Polskiej (Dz. </w:t>
      </w:r>
      <w:r w:rsidR="00737F38" w:rsidRPr="004333E1">
        <w:rPr>
          <w:lang w:eastAsia="pl-PL"/>
        </w:rPr>
        <w:t>U. z 2021r. poz. 372</w:t>
      </w:r>
      <w:r w:rsidRPr="004333E1">
        <w:rPr>
          <w:lang w:eastAsia="pl-PL"/>
        </w:rPr>
        <w:t xml:space="preserve">), </w:t>
      </w:r>
      <w:bookmarkStart w:id="1" w:name="_Hlk92269228"/>
      <w:r w:rsidRPr="004333E1">
        <w:rPr>
          <w:lang w:eastAsia="pl-PL"/>
        </w:rPr>
        <w:t>§</w:t>
      </w:r>
      <w:bookmarkEnd w:id="1"/>
      <w:r w:rsidRPr="004333E1">
        <w:rPr>
          <w:lang w:eastAsia="pl-PL"/>
        </w:rPr>
        <w:t xml:space="preserve"> 3 pkt 13 rozporz</w:t>
      </w:r>
      <w:r w:rsidRPr="004333E1">
        <w:rPr>
          <w:rFonts w:eastAsia="TimesNewRoman"/>
          <w:lang w:eastAsia="pl-PL"/>
        </w:rPr>
        <w:t>ą</w:t>
      </w:r>
      <w:r w:rsidRPr="004333E1">
        <w:rPr>
          <w:lang w:eastAsia="pl-PL"/>
        </w:rPr>
        <w:t>dzenia Rady M</w:t>
      </w:r>
      <w:r w:rsidR="00737F38" w:rsidRPr="004333E1">
        <w:rPr>
          <w:lang w:eastAsia="pl-PL"/>
        </w:rPr>
        <w:t xml:space="preserve">inistrów z dnia 25 czerwca 2002 </w:t>
      </w:r>
      <w:r w:rsidRPr="004333E1">
        <w:rPr>
          <w:lang w:eastAsia="pl-PL"/>
        </w:rPr>
        <w:t>r. w sprawie szczegółowego zakresu działania Szefa Obrony Cywilnej Kraju, szefów obrony cywilnej województw</w:t>
      </w:r>
      <w:r w:rsidR="00737F38" w:rsidRPr="004333E1">
        <w:rPr>
          <w:lang w:eastAsia="pl-PL"/>
        </w:rPr>
        <w:t>, powiatów i gmin (Dz. U. Nr 96,</w:t>
      </w:r>
      <w:r w:rsidRPr="004333E1">
        <w:rPr>
          <w:lang w:eastAsia="pl-PL"/>
        </w:rPr>
        <w:t xml:space="preserve"> </w:t>
      </w:r>
      <w:r w:rsidR="00282B46">
        <w:rPr>
          <w:lang w:eastAsia="pl-PL"/>
        </w:rPr>
        <w:br/>
      </w:r>
      <w:r w:rsidRPr="004333E1">
        <w:rPr>
          <w:lang w:eastAsia="pl-PL"/>
        </w:rPr>
        <w:t>poz. 850), zarządza się co następuje:</w:t>
      </w:r>
    </w:p>
    <w:p w14:paraId="0138914F" w14:textId="77777777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722B250A" w14:textId="77777777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4333E1">
        <w:rPr>
          <w:b/>
          <w:lang w:eastAsia="pl-PL"/>
        </w:rPr>
        <w:t>§ 1</w:t>
      </w:r>
    </w:p>
    <w:p w14:paraId="7C38EA50" w14:textId="77777777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2E820A35" w14:textId="6DFECDAD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333E1">
        <w:rPr>
          <w:lang w:eastAsia="pl-PL"/>
        </w:rPr>
        <w:t xml:space="preserve">W celu zapewnienia odbiorcom, w czasie wystąpienia skażenia, klęsk żywiołowych lub wojny, dostaw wody dla ludności w ilościach niezbędnych do życia, funkcjonowania jednostek użyteczności publicznej i potrzeb przedsiębiorców sektora rolno-spożywczego opracowuje się dokumentację zapewnienia funkcjonowania publicznych urządzeń zaopatrzenia ludności </w:t>
      </w:r>
      <w:r w:rsidR="00282B46">
        <w:rPr>
          <w:lang w:eastAsia="pl-PL"/>
        </w:rPr>
        <w:br/>
      </w:r>
      <w:r w:rsidRPr="004333E1">
        <w:rPr>
          <w:lang w:eastAsia="pl-PL"/>
        </w:rPr>
        <w:t>w wodę w warunkach specjalnych, zwaną dalej „Planem”.</w:t>
      </w:r>
    </w:p>
    <w:p w14:paraId="4DCE5291" w14:textId="77777777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7F42712B" w14:textId="77777777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4333E1">
        <w:rPr>
          <w:b/>
          <w:lang w:eastAsia="pl-PL"/>
        </w:rPr>
        <w:t>§ 2</w:t>
      </w:r>
    </w:p>
    <w:p w14:paraId="32FC7F6D" w14:textId="77777777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78591689" w14:textId="147465BA" w:rsidR="00B3105F" w:rsidRPr="004333E1" w:rsidRDefault="00C731C5" w:rsidP="00C731C5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333E1">
        <w:rPr>
          <w:lang w:eastAsia="pl-PL"/>
        </w:rPr>
        <w:t>Plan, o którym mowa w § 1 sporzą</w:t>
      </w:r>
      <w:r w:rsidR="00C101A1" w:rsidRPr="004333E1">
        <w:rPr>
          <w:lang w:eastAsia="pl-PL"/>
        </w:rPr>
        <w:t xml:space="preserve">dza </w:t>
      </w:r>
      <w:r w:rsidR="006B20B7">
        <w:rPr>
          <w:lang w:eastAsia="pl-PL"/>
        </w:rPr>
        <w:t xml:space="preserve">Zakład Gospodarki Komunalnej w Olszance </w:t>
      </w:r>
      <w:r w:rsidR="00282B46">
        <w:rPr>
          <w:lang w:eastAsia="pl-PL"/>
        </w:rPr>
        <w:br/>
      </w:r>
      <w:r w:rsidR="006B20B7">
        <w:rPr>
          <w:lang w:eastAsia="pl-PL"/>
        </w:rPr>
        <w:t>z/s w Czeskiej Wsi</w:t>
      </w:r>
      <w:r w:rsidR="006E5F4F">
        <w:rPr>
          <w:lang w:eastAsia="pl-PL"/>
        </w:rPr>
        <w:t>,</w:t>
      </w:r>
      <w:r w:rsidR="006B20B7">
        <w:rPr>
          <w:lang w:eastAsia="pl-PL"/>
        </w:rPr>
        <w:t xml:space="preserve"> 49-332 Olszanka, Czeska Wieś 61</w:t>
      </w:r>
      <w:r w:rsidR="00C101A1" w:rsidRPr="004333E1">
        <w:rPr>
          <w:lang w:eastAsia="pl-PL"/>
        </w:rPr>
        <w:t xml:space="preserve">. </w:t>
      </w:r>
    </w:p>
    <w:p w14:paraId="0CC2793D" w14:textId="77777777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1BB1C931" w14:textId="77777777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4333E1">
        <w:rPr>
          <w:b/>
          <w:lang w:eastAsia="pl-PL"/>
        </w:rPr>
        <w:t>§ 3</w:t>
      </w:r>
    </w:p>
    <w:p w14:paraId="0E8020D7" w14:textId="77777777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1A04E210" w14:textId="77777777" w:rsidR="00B3105F" w:rsidRPr="004333E1" w:rsidRDefault="00B3105F" w:rsidP="004333E1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pl-PL"/>
        </w:rPr>
      </w:pPr>
      <w:r w:rsidRPr="004333E1">
        <w:rPr>
          <w:lang w:eastAsia="pl-PL"/>
        </w:rPr>
        <w:t>Plan składa się z części opisowej i graficznej.</w:t>
      </w:r>
    </w:p>
    <w:p w14:paraId="4861384F" w14:textId="77777777" w:rsidR="00B3105F" w:rsidRPr="004333E1" w:rsidRDefault="00B3105F" w:rsidP="00313FE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lang w:eastAsia="pl-PL"/>
        </w:rPr>
      </w:pPr>
      <w:r w:rsidRPr="004333E1">
        <w:rPr>
          <w:lang w:eastAsia="pl-PL"/>
        </w:rPr>
        <w:t>Plan zawiera następujące elementy:</w:t>
      </w:r>
    </w:p>
    <w:p w14:paraId="54BA06E4" w14:textId="77777777" w:rsidR="00B3105F" w:rsidRPr="004333E1" w:rsidRDefault="00B3105F" w:rsidP="00313FE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8" w:hanging="284"/>
        <w:jc w:val="both"/>
        <w:rPr>
          <w:lang w:eastAsia="pl-PL"/>
        </w:rPr>
      </w:pPr>
      <w:r w:rsidRPr="004333E1">
        <w:rPr>
          <w:lang w:eastAsia="pl-PL"/>
        </w:rPr>
        <w:t>w części opisowej:</w:t>
      </w:r>
    </w:p>
    <w:p w14:paraId="0DAA51EA" w14:textId="308776AB" w:rsidR="00B3105F" w:rsidRPr="004333E1" w:rsidRDefault="00B3105F" w:rsidP="00313FE9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4333E1">
        <w:rPr>
          <w:lang w:eastAsia="pl-PL"/>
        </w:rPr>
        <w:t>dane ogólne (arkusz uzgodnień, arkusz aktualizacji, ce</w:t>
      </w:r>
      <w:r w:rsidR="00313FE9" w:rsidRPr="004333E1">
        <w:rPr>
          <w:lang w:eastAsia="pl-PL"/>
        </w:rPr>
        <w:t>l opracowania planu, podstawowe</w:t>
      </w:r>
      <w:r w:rsidRPr="004333E1">
        <w:rPr>
          <w:lang w:eastAsia="pl-PL"/>
        </w:rPr>
        <w:t xml:space="preserve"> dane administracyjne z podziałem na miejscowości, stan pogłowia zwierząt gospodarskich, wyszczególnienie zakładów przemysłu rolno-spożywczego</w:t>
      </w:r>
      <w:r w:rsidR="00C101A1" w:rsidRPr="004333E1">
        <w:rPr>
          <w:lang w:eastAsia="pl-PL"/>
        </w:rPr>
        <w:t>, mięsnego, mleczarskiego, rybnego itp.</w:t>
      </w:r>
      <w:r w:rsidR="00313FE9" w:rsidRPr="004333E1">
        <w:rPr>
          <w:lang w:eastAsia="pl-PL"/>
        </w:rPr>
        <w:t xml:space="preserve"> </w:t>
      </w:r>
      <w:r w:rsidRPr="004333E1">
        <w:rPr>
          <w:lang w:eastAsia="pl-PL"/>
        </w:rPr>
        <w:t>oraz obiektów użyteczności publicznej),</w:t>
      </w:r>
    </w:p>
    <w:p w14:paraId="5A152B1D" w14:textId="0226F2F5" w:rsidR="00B3105F" w:rsidRPr="004333E1" w:rsidRDefault="00B3105F" w:rsidP="00313FE9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4333E1">
        <w:rPr>
          <w:lang w:eastAsia="pl-PL"/>
        </w:rPr>
        <w:t>koncepcję zaopatrzenia w wodę w warunkach specjalnych,</w:t>
      </w:r>
    </w:p>
    <w:p w14:paraId="7023CA86" w14:textId="57E0418E" w:rsidR="00B3105F" w:rsidRPr="004333E1" w:rsidRDefault="00B3105F" w:rsidP="00313FE9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4333E1">
        <w:rPr>
          <w:lang w:eastAsia="pl-PL"/>
        </w:rPr>
        <w:t>możliwości zaopatrzenia w wodę w warunkach normalnych i</w:t>
      </w:r>
      <w:r w:rsidR="00C101A1" w:rsidRPr="004333E1">
        <w:rPr>
          <w:lang w:eastAsia="pl-PL"/>
        </w:rPr>
        <w:t xml:space="preserve"> w</w:t>
      </w:r>
      <w:r w:rsidRPr="004333E1">
        <w:rPr>
          <w:lang w:eastAsia="pl-PL"/>
        </w:rPr>
        <w:t xml:space="preserve"> okresie ograniczonych dostaw (ilości niezbędne i minimalne w ujęciu dobowym) oraz do likwidacji skażeń,</w:t>
      </w:r>
    </w:p>
    <w:p w14:paraId="67A87D9F" w14:textId="01C5112A" w:rsidR="00B3105F" w:rsidRPr="004333E1" w:rsidRDefault="00B3105F" w:rsidP="00313FE9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4333E1">
        <w:rPr>
          <w:lang w:eastAsia="pl-PL"/>
        </w:rPr>
        <w:t>zestawienie publicznych urządzeń zaopatrzenia w wodę i ic</w:t>
      </w:r>
      <w:r w:rsidR="00313FE9" w:rsidRPr="004333E1">
        <w:rPr>
          <w:lang w:eastAsia="pl-PL"/>
        </w:rPr>
        <w:t>h charakterystykę techniczną (</w:t>
      </w:r>
      <w:r w:rsidRPr="004333E1">
        <w:rPr>
          <w:lang w:eastAsia="pl-PL"/>
        </w:rPr>
        <w:t>średnie i maksymalne wydajności dobowe), w tym dane dotyczące sposobu ich zasilania, wyposażenia w zespoły prądotwórcze, ich ilość, zapotrzebowanie w moc znamionową, ilość urządzeń typu c</w:t>
      </w:r>
      <w:r w:rsidR="00C101A1" w:rsidRPr="004333E1">
        <w:rPr>
          <w:lang w:eastAsia="pl-PL"/>
        </w:rPr>
        <w:t>hloratory, pompy głębinowe, itp.</w:t>
      </w:r>
      <w:r w:rsidRPr="004333E1">
        <w:rPr>
          <w:lang w:eastAsia="pl-PL"/>
        </w:rPr>
        <w:t>,</w:t>
      </w:r>
    </w:p>
    <w:p w14:paraId="1F040DF7" w14:textId="2CC5F2AD" w:rsidR="00B3105F" w:rsidRPr="004333E1" w:rsidRDefault="00B3105F" w:rsidP="00313FE9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4333E1">
        <w:rPr>
          <w:lang w:eastAsia="pl-PL"/>
        </w:rPr>
        <w:t>analizę oraz określenie brakujących ilości w zakresie liczebnośc</w:t>
      </w:r>
      <w:r w:rsidR="00313FE9" w:rsidRPr="004333E1">
        <w:rPr>
          <w:lang w:eastAsia="pl-PL"/>
        </w:rPr>
        <w:t xml:space="preserve">i i wydajności ujęć wody </w:t>
      </w:r>
      <w:r w:rsidRPr="004333E1">
        <w:rPr>
          <w:lang w:eastAsia="pl-PL"/>
        </w:rPr>
        <w:t>i studni aw</w:t>
      </w:r>
      <w:r w:rsidR="00C101A1" w:rsidRPr="004333E1">
        <w:rPr>
          <w:lang w:eastAsia="pl-PL"/>
        </w:rPr>
        <w:t>aryjnych, ilości i zapotrzebowania</w:t>
      </w:r>
      <w:r w:rsidRPr="004333E1">
        <w:rPr>
          <w:lang w:eastAsia="pl-PL"/>
        </w:rPr>
        <w:t xml:space="preserve"> mocy zespołów prądotwórczych </w:t>
      </w:r>
      <w:r w:rsidR="00282B46">
        <w:rPr>
          <w:lang w:eastAsia="pl-PL"/>
        </w:rPr>
        <w:br/>
      </w:r>
      <w:r w:rsidRPr="004333E1">
        <w:rPr>
          <w:lang w:eastAsia="pl-PL"/>
        </w:rPr>
        <w:t>i innych niezbędnych urządzeń oraz określenie bilansu potrzeb materiałowych,</w:t>
      </w:r>
    </w:p>
    <w:p w14:paraId="69F85D32" w14:textId="3FA20F98" w:rsidR="00B3105F" w:rsidRPr="004333E1" w:rsidRDefault="00B3105F" w:rsidP="00313FE9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4333E1">
        <w:rPr>
          <w:lang w:eastAsia="pl-PL"/>
        </w:rPr>
        <w:t xml:space="preserve">sposób zaopatrzenia w wodę w warunkach specjalnych (opracowanie procedur działań </w:t>
      </w:r>
      <w:r w:rsidRPr="004333E1">
        <w:rPr>
          <w:lang w:eastAsia="pl-PL"/>
        </w:rPr>
        <w:lastRenderedPageBreak/>
        <w:t>oraz określenie sił i środków do ich realizacji),</w:t>
      </w:r>
    </w:p>
    <w:p w14:paraId="6F9A3670" w14:textId="256D71EC" w:rsidR="00B3105F" w:rsidRPr="004333E1" w:rsidRDefault="00B3105F" w:rsidP="00313FE9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4333E1">
        <w:rPr>
          <w:lang w:eastAsia="pl-PL"/>
        </w:rPr>
        <w:t>opis przysposobienia publicznych urządzeń zaopatrze</w:t>
      </w:r>
      <w:r w:rsidR="00313FE9" w:rsidRPr="004333E1">
        <w:rPr>
          <w:lang w:eastAsia="pl-PL"/>
        </w:rPr>
        <w:t xml:space="preserve">nia w wodę do pracy </w:t>
      </w:r>
      <w:r w:rsidR="00282B46">
        <w:rPr>
          <w:lang w:eastAsia="pl-PL"/>
        </w:rPr>
        <w:br/>
        <w:t>w</w:t>
      </w:r>
      <w:r w:rsidR="00313FE9" w:rsidRPr="004333E1">
        <w:rPr>
          <w:lang w:eastAsia="pl-PL"/>
        </w:rPr>
        <w:t xml:space="preserve"> warunkach</w:t>
      </w:r>
      <w:r w:rsidRPr="004333E1">
        <w:rPr>
          <w:lang w:eastAsia="pl-PL"/>
        </w:rPr>
        <w:t xml:space="preserve"> specjalnych, w rozbiciu na poszczególne stany gotowości,</w:t>
      </w:r>
    </w:p>
    <w:p w14:paraId="1DD989C3" w14:textId="72B83895" w:rsidR="00B3105F" w:rsidRPr="004333E1" w:rsidRDefault="00B3105F" w:rsidP="00313FE9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4333E1">
        <w:rPr>
          <w:lang w:eastAsia="pl-PL"/>
        </w:rPr>
        <w:t xml:space="preserve">czynności osiągania kolejnych stanów gotowości systemu zaopatrywania w wodę </w:t>
      </w:r>
      <w:r w:rsidR="00282B46">
        <w:rPr>
          <w:lang w:eastAsia="pl-PL"/>
        </w:rPr>
        <w:br/>
      </w:r>
      <w:r w:rsidRPr="004333E1">
        <w:rPr>
          <w:lang w:eastAsia="pl-PL"/>
        </w:rPr>
        <w:t>w warunkach specjalnych: w stanie stałej gotowości obronnej, w stanie gotowości obronnej państwa czasu kryzysu, w stanie gotowości obronnej państwa czasu wojny,</w:t>
      </w:r>
    </w:p>
    <w:p w14:paraId="0CFE7D75" w14:textId="205FA1C5" w:rsidR="00B3105F" w:rsidRPr="004333E1" w:rsidRDefault="00313FE9" w:rsidP="00313FE9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4333E1">
        <w:rPr>
          <w:lang w:eastAsia="pl-PL"/>
        </w:rPr>
        <w:t>opis organizacji łączności (</w:t>
      </w:r>
      <w:r w:rsidR="00C101A1" w:rsidRPr="004333E1">
        <w:rPr>
          <w:lang w:eastAsia="pl-PL"/>
        </w:rPr>
        <w:t>w tym dane teleadresowe) w</w:t>
      </w:r>
      <w:r w:rsidR="00B3105F" w:rsidRPr="004333E1">
        <w:rPr>
          <w:lang w:eastAsia="pl-PL"/>
        </w:rPr>
        <w:t xml:space="preserve"> wyższych stanach gotowości obronnej państwa z uwzględnieniem wymagań w zakres</w:t>
      </w:r>
      <w:r w:rsidRPr="004333E1">
        <w:rPr>
          <w:lang w:eastAsia="pl-PL"/>
        </w:rPr>
        <w:t xml:space="preserve">ie zasad postępowania </w:t>
      </w:r>
      <w:r w:rsidR="00282B46">
        <w:rPr>
          <w:lang w:eastAsia="pl-PL"/>
        </w:rPr>
        <w:br/>
      </w:r>
      <w:r w:rsidRPr="004333E1">
        <w:rPr>
          <w:lang w:eastAsia="pl-PL"/>
        </w:rPr>
        <w:t>w wypadku</w:t>
      </w:r>
      <w:r w:rsidR="00B3105F" w:rsidRPr="004333E1">
        <w:rPr>
          <w:lang w:eastAsia="pl-PL"/>
        </w:rPr>
        <w:t xml:space="preserve"> wystąpienia skażenia,</w:t>
      </w:r>
    </w:p>
    <w:p w14:paraId="49039A22" w14:textId="2FB18F5D" w:rsidR="00B3105F" w:rsidRPr="004333E1" w:rsidRDefault="00B3105F" w:rsidP="00313FE9">
      <w:pPr>
        <w:pStyle w:val="Akapitzlist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4333E1">
        <w:rPr>
          <w:lang w:eastAsia="pl-PL"/>
        </w:rPr>
        <w:t xml:space="preserve">inne – stosownie do potrzeb podejmowania decyzji w zakresie planowania </w:t>
      </w:r>
      <w:r w:rsidR="004333E1">
        <w:rPr>
          <w:lang w:eastAsia="pl-PL"/>
        </w:rPr>
        <w:t xml:space="preserve"> </w:t>
      </w:r>
      <w:r w:rsidRPr="004333E1">
        <w:rPr>
          <w:lang w:eastAsia="pl-PL"/>
        </w:rPr>
        <w:t>i realizacji zaopatrzenia ludności w wodę w warunkach specjalnych,</w:t>
      </w:r>
    </w:p>
    <w:p w14:paraId="2A3CF0A1" w14:textId="77777777" w:rsidR="00B3105F" w:rsidRPr="004333E1" w:rsidRDefault="00B3105F" w:rsidP="00313FE9">
      <w:pPr>
        <w:widowControl w:val="0"/>
        <w:numPr>
          <w:ilvl w:val="0"/>
          <w:numId w:val="7"/>
        </w:numPr>
        <w:suppressAutoHyphens w:val="0"/>
        <w:autoSpaceDE w:val="0"/>
        <w:autoSpaceDN w:val="0"/>
        <w:adjustRightInd w:val="0"/>
        <w:ind w:left="568" w:hanging="284"/>
        <w:jc w:val="both"/>
        <w:rPr>
          <w:lang w:eastAsia="pl-PL"/>
        </w:rPr>
      </w:pPr>
      <w:r w:rsidRPr="004333E1">
        <w:rPr>
          <w:lang w:eastAsia="pl-PL"/>
        </w:rPr>
        <w:t>w części graficznej:</w:t>
      </w:r>
    </w:p>
    <w:p w14:paraId="3F82FA4B" w14:textId="27AF0F71" w:rsidR="00B3105F" w:rsidRPr="004333E1" w:rsidRDefault="00B3105F" w:rsidP="00313FE9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ind w:left="851" w:hanging="284"/>
        <w:jc w:val="both"/>
        <w:rPr>
          <w:lang w:eastAsia="pl-PL"/>
        </w:rPr>
      </w:pPr>
      <w:r w:rsidRPr="004333E1">
        <w:rPr>
          <w:lang w:eastAsia="pl-PL"/>
        </w:rPr>
        <w:t>mapę/mapy (skala zapewniająca czytelność umieszczonych danych) z naniesionym planem wodociągu z zaznaczonymi charakterystycznymi elementami niezbędnymi przy jego pracy w warunkach specjalnych,</w:t>
      </w:r>
    </w:p>
    <w:p w14:paraId="1A32FEBB" w14:textId="1EB5BAC8" w:rsidR="00B3105F" w:rsidRPr="004333E1" w:rsidRDefault="00B3105F" w:rsidP="004333E1">
      <w:pPr>
        <w:pStyle w:val="Akapitzlist"/>
        <w:widowControl w:val="0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/>
        <w:ind w:left="851" w:hanging="284"/>
        <w:jc w:val="both"/>
        <w:rPr>
          <w:lang w:eastAsia="pl-PL"/>
        </w:rPr>
      </w:pPr>
      <w:r w:rsidRPr="004333E1">
        <w:rPr>
          <w:lang w:eastAsia="pl-PL"/>
        </w:rPr>
        <w:t>inne – stosownie do potrzeb;</w:t>
      </w:r>
    </w:p>
    <w:p w14:paraId="31630AE0" w14:textId="77777777" w:rsidR="00B3105F" w:rsidRPr="004333E1" w:rsidRDefault="00B3105F" w:rsidP="004333E1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pl-PL"/>
        </w:rPr>
      </w:pPr>
      <w:r w:rsidRPr="004333E1">
        <w:rPr>
          <w:lang w:eastAsia="pl-PL"/>
        </w:rPr>
        <w:t>Plan sporządza się w trzech egzemplarzach z przeznaczeniem dla podmiotu sporządzającego plan, właściwego terenowego organu obrony cywilnej i nadrzędnego organu obrony cywilnej.</w:t>
      </w:r>
    </w:p>
    <w:p w14:paraId="3FA4FD08" w14:textId="0CA7B564" w:rsidR="00B3105F" w:rsidRPr="004333E1" w:rsidRDefault="00B3105F" w:rsidP="00313FE9">
      <w:pPr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ind w:left="284" w:hanging="284"/>
        <w:jc w:val="both"/>
        <w:rPr>
          <w:lang w:eastAsia="pl-PL"/>
        </w:rPr>
      </w:pPr>
      <w:r w:rsidRPr="004333E1">
        <w:rPr>
          <w:lang w:eastAsia="pl-PL"/>
        </w:rPr>
        <w:t>Plan podlega zatwierdzen</w:t>
      </w:r>
      <w:r w:rsidR="00737F38" w:rsidRPr="004333E1">
        <w:rPr>
          <w:lang w:eastAsia="pl-PL"/>
        </w:rPr>
        <w:t>iu przez Szefa Obrony Cywilnej G</w:t>
      </w:r>
      <w:r w:rsidRPr="004333E1">
        <w:rPr>
          <w:lang w:eastAsia="pl-PL"/>
        </w:rPr>
        <w:t xml:space="preserve">miny, po uzgodnieniu planu         </w:t>
      </w:r>
      <w:r w:rsidR="00737F38" w:rsidRPr="004333E1">
        <w:rPr>
          <w:lang w:eastAsia="pl-PL"/>
        </w:rPr>
        <w:t xml:space="preserve">      z Szefem Obrony Cywilnej P</w:t>
      </w:r>
      <w:r w:rsidRPr="004333E1">
        <w:rPr>
          <w:lang w:eastAsia="pl-PL"/>
        </w:rPr>
        <w:t>owiatu,</w:t>
      </w:r>
    </w:p>
    <w:p w14:paraId="378BE496" w14:textId="77777777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0CCD2FAD" w14:textId="438AA380" w:rsidR="00B3105F" w:rsidRPr="004333E1" w:rsidRDefault="005C20D7" w:rsidP="00313FE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4333E1">
        <w:rPr>
          <w:b/>
          <w:lang w:eastAsia="pl-PL"/>
        </w:rPr>
        <w:t>§ 4</w:t>
      </w:r>
    </w:p>
    <w:p w14:paraId="36AAC9E1" w14:textId="77777777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510F81E5" w14:textId="37BF9356" w:rsidR="00B3105F" w:rsidRPr="004333E1" w:rsidRDefault="005C20D7" w:rsidP="004333E1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lang w:eastAsia="pl-PL"/>
        </w:rPr>
      </w:pPr>
      <w:r w:rsidRPr="004333E1">
        <w:rPr>
          <w:lang w:eastAsia="pl-PL"/>
        </w:rPr>
        <w:t>Plan podlega</w:t>
      </w:r>
      <w:r w:rsidR="00B3105F" w:rsidRPr="004333E1">
        <w:rPr>
          <w:lang w:eastAsia="pl-PL"/>
        </w:rPr>
        <w:t xml:space="preserve"> aktualizacji nie rzadziej niż raz na 5 lat.</w:t>
      </w:r>
    </w:p>
    <w:p w14:paraId="5AF72121" w14:textId="25CB64D3" w:rsidR="00B3105F" w:rsidRPr="004333E1" w:rsidRDefault="00B3105F" w:rsidP="00313FE9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ind w:left="284" w:hanging="284"/>
        <w:jc w:val="both"/>
        <w:rPr>
          <w:lang w:eastAsia="pl-PL"/>
        </w:rPr>
      </w:pPr>
      <w:r w:rsidRPr="004333E1">
        <w:rPr>
          <w:lang w:eastAsia="pl-PL"/>
        </w:rPr>
        <w:t xml:space="preserve">Informacje dotyczące rodzaju i zakresu dokonanych zmian przekazuje się każdorazowo </w:t>
      </w:r>
      <w:r w:rsidR="00282B46">
        <w:rPr>
          <w:lang w:eastAsia="pl-PL"/>
        </w:rPr>
        <w:br/>
      </w:r>
      <w:r w:rsidRPr="004333E1">
        <w:rPr>
          <w:lang w:eastAsia="pl-PL"/>
        </w:rPr>
        <w:t>do organu nadrzędnego w sprawach obrony cywilnej.</w:t>
      </w:r>
    </w:p>
    <w:p w14:paraId="40146016" w14:textId="77777777" w:rsidR="005C20D7" w:rsidRPr="004333E1" w:rsidRDefault="005C20D7" w:rsidP="005C20D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4D53F17C" w14:textId="72AA80B0" w:rsidR="005C20D7" w:rsidRPr="004333E1" w:rsidRDefault="005C20D7" w:rsidP="005C20D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4333E1">
        <w:rPr>
          <w:b/>
          <w:lang w:eastAsia="pl-PL"/>
        </w:rPr>
        <w:t>§ 5</w:t>
      </w:r>
    </w:p>
    <w:p w14:paraId="205E2B80" w14:textId="77777777" w:rsidR="005C20D7" w:rsidRPr="004333E1" w:rsidRDefault="005C20D7" w:rsidP="005C20D7">
      <w:pPr>
        <w:widowControl w:val="0"/>
        <w:suppressAutoHyphens w:val="0"/>
        <w:autoSpaceDE w:val="0"/>
        <w:autoSpaceDN w:val="0"/>
        <w:adjustRightInd w:val="0"/>
        <w:jc w:val="center"/>
        <w:rPr>
          <w:lang w:eastAsia="pl-PL"/>
        </w:rPr>
      </w:pPr>
    </w:p>
    <w:p w14:paraId="55BEE141" w14:textId="0BC1D52A" w:rsidR="00B3105F" w:rsidRPr="004333E1" w:rsidRDefault="00B3105F" w:rsidP="005C20D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333E1">
        <w:rPr>
          <w:lang w:eastAsia="pl-PL"/>
        </w:rPr>
        <w:t xml:space="preserve">Plan </w:t>
      </w:r>
      <w:r w:rsidR="005D0B42">
        <w:rPr>
          <w:lang w:eastAsia="pl-PL"/>
        </w:rPr>
        <w:t xml:space="preserve">należy </w:t>
      </w:r>
      <w:r w:rsidRPr="004333E1">
        <w:rPr>
          <w:lang w:eastAsia="pl-PL"/>
        </w:rPr>
        <w:t>opracow</w:t>
      </w:r>
      <w:r w:rsidR="005D0B42">
        <w:rPr>
          <w:lang w:eastAsia="pl-PL"/>
        </w:rPr>
        <w:t>ać</w:t>
      </w:r>
      <w:r w:rsidRPr="004333E1">
        <w:rPr>
          <w:lang w:eastAsia="pl-PL"/>
        </w:rPr>
        <w:t xml:space="preserve"> się w terminie do 31 marca 2022 r.</w:t>
      </w:r>
    </w:p>
    <w:p w14:paraId="6ABB97AE" w14:textId="77777777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37B0516C" w14:textId="26C11B68" w:rsidR="005C20D7" w:rsidRPr="004333E1" w:rsidRDefault="005C20D7" w:rsidP="005C20D7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4333E1">
        <w:rPr>
          <w:b/>
          <w:lang w:eastAsia="pl-PL"/>
        </w:rPr>
        <w:t>§ 6</w:t>
      </w:r>
    </w:p>
    <w:p w14:paraId="5C9DBE13" w14:textId="77777777" w:rsidR="005C20D7" w:rsidRPr="004333E1" w:rsidRDefault="005C20D7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60C8C4C5" w14:textId="0F78BBDA" w:rsidR="00B3105F" w:rsidRPr="004333E1" w:rsidRDefault="005C20D7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333E1">
        <w:rPr>
          <w:lang w:eastAsia="pl-PL"/>
        </w:rPr>
        <w:t>Wykonanie zarządzenia oraz koordynowanie wszelkich czynności organizacyjnych z nim związanych powierzam Inspektorowi ds. zarządzania kryzysowego</w:t>
      </w:r>
      <w:r w:rsidR="00282B46">
        <w:rPr>
          <w:lang w:eastAsia="pl-PL"/>
        </w:rPr>
        <w:t xml:space="preserve"> i</w:t>
      </w:r>
      <w:r w:rsidRPr="004333E1">
        <w:rPr>
          <w:lang w:eastAsia="pl-PL"/>
        </w:rPr>
        <w:t xml:space="preserve"> spraw obronnych</w:t>
      </w:r>
      <w:r w:rsidR="00282B46">
        <w:rPr>
          <w:lang w:eastAsia="pl-PL"/>
        </w:rPr>
        <w:t>.</w:t>
      </w:r>
      <w:r w:rsidRPr="004333E1">
        <w:rPr>
          <w:lang w:eastAsia="pl-PL"/>
        </w:rPr>
        <w:t xml:space="preserve"> </w:t>
      </w:r>
    </w:p>
    <w:p w14:paraId="33DD552D" w14:textId="77777777" w:rsidR="00030C9E" w:rsidRDefault="00030C9E" w:rsidP="00313FE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</w:p>
    <w:p w14:paraId="1131974E" w14:textId="11AC4F22" w:rsidR="00B3105F" w:rsidRPr="004333E1" w:rsidRDefault="005C20D7" w:rsidP="00313FE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lang w:eastAsia="pl-PL"/>
        </w:rPr>
      </w:pPr>
      <w:r w:rsidRPr="004333E1">
        <w:rPr>
          <w:b/>
          <w:lang w:eastAsia="pl-PL"/>
        </w:rPr>
        <w:t>§ 7</w:t>
      </w:r>
    </w:p>
    <w:p w14:paraId="368647BB" w14:textId="77777777" w:rsidR="00B3105F" w:rsidRPr="004333E1" w:rsidRDefault="00B3105F" w:rsidP="00313FE9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702039B7" w14:textId="02C17104" w:rsidR="005547E1" w:rsidRDefault="00B3105F" w:rsidP="005C20D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4333E1">
        <w:rPr>
          <w:lang w:eastAsia="pl-PL"/>
        </w:rPr>
        <w:t>Zarz</w:t>
      </w:r>
      <w:r w:rsidRPr="004333E1">
        <w:rPr>
          <w:rFonts w:eastAsia="TimesNewRoman"/>
          <w:lang w:eastAsia="pl-PL"/>
        </w:rPr>
        <w:t>ą</w:t>
      </w:r>
      <w:r w:rsidRPr="004333E1">
        <w:rPr>
          <w:lang w:eastAsia="pl-PL"/>
        </w:rPr>
        <w:t xml:space="preserve">dzenie wchodzi w </w:t>
      </w:r>
      <w:r w:rsidRPr="004333E1">
        <w:rPr>
          <w:rFonts w:eastAsia="TimesNewRoman"/>
          <w:lang w:eastAsia="pl-PL"/>
        </w:rPr>
        <w:t>ż</w:t>
      </w:r>
      <w:r w:rsidR="005C20D7" w:rsidRPr="004333E1">
        <w:rPr>
          <w:lang w:eastAsia="pl-PL"/>
        </w:rPr>
        <w:t>ycie z dniem podpisania.</w:t>
      </w:r>
    </w:p>
    <w:p w14:paraId="0F7442BB" w14:textId="77777777" w:rsidR="00EA433E" w:rsidRDefault="00EA433E" w:rsidP="005C20D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7A30BA99" w14:textId="77777777" w:rsidR="00EA433E" w:rsidRDefault="00EA433E" w:rsidP="005C20D7">
      <w:pPr>
        <w:widowControl w:val="0"/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14:paraId="3A738867" w14:textId="0788A061" w:rsidR="00EA433E" w:rsidRPr="00DF0DC5" w:rsidRDefault="00EA433E" w:rsidP="00EA433E">
      <w:pPr>
        <w:widowControl w:val="0"/>
        <w:suppressAutoHyphens w:val="0"/>
        <w:autoSpaceDE w:val="0"/>
        <w:autoSpaceDN w:val="0"/>
        <w:adjustRightInd w:val="0"/>
        <w:ind w:left="5664"/>
        <w:jc w:val="center"/>
        <w:rPr>
          <w:b/>
          <w:lang w:eastAsia="pl-PL"/>
        </w:rPr>
      </w:pPr>
      <w:r w:rsidRPr="00DF0DC5">
        <w:rPr>
          <w:b/>
          <w:lang w:eastAsia="pl-PL"/>
        </w:rPr>
        <w:t>Wójt</w:t>
      </w:r>
    </w:p>
    <w:p w14:paraId="4CC39DC6" w14:textId="24663866" w:rsidR="00EA433E" w:rsidRPr="00DF0DC5" w:rsidRDefault="00EA433E" w:rsidP="00EA433E">
      <w:pPr>
        <w:widowControl w:val="0"/>
        <w:suppressAutoHyphens w:val="0"/>
        <w:autoSpaceDE w:val="0"/>
        <w:autoSpaceDN w:val="0"/>
        <w:adjustRightInd w:val="0"/>
        <w:ind w:left="5664"/>
        <w:jc w:val="center"/>
        <w:rPr>
          <w:b/>
          <w:lang w:eastAsia="pl-PL"/>
        </w:rPr>
      </w:pPr>
      <w:r w:rsidRPr="00DF0DC5">
        <w:rPr>
          <w:b/>
          <w:lang w:eastAsia="pl-PL"/>
        </w:rPr>
        <w:t>/-/ Aneta Rabczewska</w:t>
      </w:r>
    </w:p>
    <w:sectPr w:rsidR="00EA433E" w:rsidRPr="00DF0DC5" w:rsidSect="00313F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334C"/>
    <w:multiLevelType w:val="hybridMultilevel"/>
    <w:tmpl w:val="4964F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747A"/>
    <w:multiLevelType w:val="hybridMultilevel"/>
    <w:tmpl w:val="4CC48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0AEB"/>
    <w:multiLevelType w:val="hybridMultilevel"/>
    <w:tmpl w:val="CD68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1417C"/>
    <w:multiLevelType w:val="hybridMultilevel"/>
    <w:tmpl w:val="2698F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4403"/>
    <w:multiLevelType w:val="hybridMultilevel"/>
    <w:tmpl w:val="D8480392"/>
    <w:lvl w:ilvl="0" w:tplc="5CFC93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5A2143"/>
    <w:multiLevelType w:val="hybridMultilevel"/>
    <w:tmpl w:val="5F2EBE98"/>
    <w:lvl w:ilvl="0" w:tplc="5CFC93E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A785946"/>
    <w:multiLevelType w:val="hybridMultilevel"/>
    <w:tmpl w:val="B87C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6477A"/>
    <w:multiLevelType w:val="hybridMultilevel"/>
    <w:tmpl w:val="B4AEF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80290"/>
    <w:multiLevelType w:val="hybridMultilevel"/>
    <w:tmpl w:val="F690B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43D9F"/>
    <w:multiLevelType w:val="hybridMultilevel"/>
    <w:tmpl w:val="510CAD2E"/>
    <w:lvl w:ilvl="0" w:tplc="DC789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F8"/>
    <w:rsid w:val="00030C9E"/>
    <w:rsid w:val="000548C4"/>
    <w:rsid w:val="0006003C"/>
    <w:rsid w:val="000E5AE9"/>
    <w:rsid w:val="0023606A"/>
    <w:rsid w:val="00282B46"/>
    <w:rsid w:val="00313FE9"/>
    <w:rsid w:val="003236B5"/>
    <w:rsid w:val="003A22DF"/>
    <w:rsid w:val="003E4685"/>
    <w:rsid w:val="004333E1"/>
    <w:rsid w:val="004906AD"/>
    <w:rsid w:val="004A10D2"/>
    <w:rsid w:val="004A690D"/>
    <w:rsid w:val="004D09E5"/>
    <w:rsid w:val="005547E1"/>
    <w:rsid w:val="005C20D7"/>
    <w:rsid w:val="005D0B42"/>
    <w:rsid w:val="00604655"/>
    <w:rsid w:val="006157BF"/>
    <w:rsid w:val="006A0867"/>
    <w:rsid w:val="006B20B7"/>
    <w:rsid w:val="006B6FFD"/>
    <w:rsid w:val="006E5F4F"/>
    <w:rsid w:val="006F4D75"/>
    <w:rsid w:val="00712A6A"/>
    <w:rsid w:val="00737F38"/>
    <w:rsid w:val="007E55A1"/>
    <w:rsid w:val="008A33A5"/>
    <w:rsid w:val="00976456"/>
    <w:rsid w:val="009E0F1A"/>
    <w:rsid w:val="009F4F75"/>
    <w:rsid w:val="00AA3E2C"/>
    <w:rsid w:val="00B176C0"/>
    <w:rsid w:val="00B20098"/>
    <w:rsid w:val="00B3105F"/>
    <w:rsid w:val="00B73DBD"/>
    <w:rsid w:val="00BA3FF8"/>
    <w:rsid w:val="00BF095A"/>
    <w:rsid w:val="00C101A1"/>
    <w:rsid w:val="00C731C5"/>
    <w:rsid w:val="00CC7485"/>
    <w:rsid w:val="00D15142"/>
    <w:rsid w:val="00D341D3"/>
    <w:rsid w:val="00DD693F"/>
    <w:rsid w:val="00DE69D7"/>
    <w:rsid w:val="00DF0DC5"/>
    <w:rsid w:val="00E21EB8"/>
    <w:rsid w:val="00EA433E"/>
    <w:rsid w:val="00EE6FC9"/>
    <w:rsid w:val="00F25244"/>
    <w:rsid w:val="00F42946"/>
    <w:rsid w:val="00FE0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AA474"/>
  <w15:docId w15:val="{D6345FF9-7FEA-4886-AC43-A007BB43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F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236B5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36B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B6FFD"/>
    <w:pPr>
      <w:ind w:left="720"/>
      <w:contextualSpacing/>
    </w:pPr>
  </w:style>
  <w:style w:type="table" w:styleId="Tabela-Siatka">
    <w:name w:val="Table Grid"/>
    <w:basedOn w:val="Standardowy"/>
    <w:uiPriority w:val="59"/>
    <w:rsid w:val="00554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0C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C9E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uiPriority w:val="22"/>
    <w:qFormat/>
    <w:rsid w:val="006E5F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2</Pages>
  <Words>616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Skarbimierz</Company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GCR</dc:creator>
  <cp:lastModifiedBy>Użytkownik UG</cp:lastModifiedBy>
  <cp:revision>9</cp:revision>
  <cp:lastPrinted>2022-01-19T06:43:00Z</cp:lastPrinted>
  <dcterms:created xsi:type="dcterms:W3CDTF">2022-01-19T06:11:00Z</dcterms:created>
  <dcterms:modified xsi:type="dcterms:W3CDTF">2022-01-21T09:17:00Z</dcterms:modified>
</cp:coreProperties>
</file>