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19" w:rsidRDefault="00F27119" w:rsidP="00F27119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F27119" w:rsidRDefault="00F27119" w:rsidP="00F27119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(Dz.U. z 2023r., poz. 344 ) oraz zgodnie z § 3  rozporządzenia Rady Ministrów z dnia 14.09.2004r. w sprawie sposobu i trybu przeprowadzania przetargów oraz rokowań na zbycie nieruchomości ogłaszam o przeznaczeniu do sprzedaży niżej wymienioną nieruchomość , w drodze II przetargu ustnego nieograniczonego  który odbędzie się w </w:t>
      </w:r>
      <w:r>
        <w:rPr>
          <w:b/>
          <w:bCs/>
        </w:rPr>
        <w:t>dniu 04 lipca 2023r.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F27119" w:rsidRDefault="00F27119" w:rsidP="00F27119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Michałowie.</w:t>
      </w:r>
      <w:bookmarkStart w:id="0" w:name="_GoBack"/>
      <w:bookmarkEnd w:id="0"/>
    </w:p>
    <w:p w:rsidR="00F27119" w:rsidRDefault="00F27119" w:rsidP="00F27119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480/2, arkusz mapy 1, o powierzchni 0,0700 ha, numer jednostki rejestrowej G.147, użytek </w:t>
      </w:r>
      <w:proofErr w:type="spellStart"/>
      <w:r>
        <w:rPr>
          <w:bCs/>
        </w:rPr>
        <w:t>RIIIa</w:t>
      </w:r>
      <w:proofErr w:type="spellEnd"/>
      <w:r>
        <w:rPr>
          <w:bCs/>
        </w:rPr>
        <w:t xml:space="preserve">, położona w Michałowie, zapisana w księdze wieczystej nr OP1B/00020737/3. Działka niezabudowana położona w sąsiedztwie nieruchomościami zabudowanych budynkami mieszkalnymi i użytkowymi oraz terenami  niezabudowanymi. Teren równy bez pofałdowań, działka w kształcie wydłużonego prostokąta. Położona przy drodze o nawierzchni nie urządzonej w pobliżu drogi o  nawierzchni asfaltowej. Działka nie jest ogrodzona , nie jest zabudowana, nie jest uzbrojona z możliwością podłączenia do sieci elektrycznej i </w:t>
      </w:r>
      <w:proofErr w:type="spellStart"/>
      <w:r>
        <w:rPr>
          <w:bCs/>
        </w:rPr>
        <w:t>wodno</w:t>
      </w:r>
      <w:proofErr w:type="spellEnd"/>
      <w:r>
        <w:rPr>
          <w:bCs/>
        </w:rPr>
        <w:t xml:space="preserve">–kanalizacyjnej. </w:t>
      </w:r>
    </w:p>
    <w:p w:rsidR="00F27119" w:rsidRDefault="00F27119" w:rsidP="00F27119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F27119" w:rsidRDefault="00F27119" w:rsidP="00F27119">
      <w:pPr>
        <w:ind w:left="-284"/>
        <w:jc w:val="both"/>
      </w:pPr>
      <w:r>
        <w:t>Nie wyklucza się istnienia w terenie kamieni i przedmiotów niewidocznych  wizualnie.</w:t>
      </w:r>
    </w:p>
    <w:p w:rsidR="00F27119" w:rsidRDefault="00F27119" w:rsidP="00F27119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F27119" w:rsidRDefault="00F27119" w:rsidP="00F27119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w sąsiedztwie nieruchomości zabudowanych i niezabudowanych. </w:t>
      </w:r>
    </w:p>
    <w:p w:rsidR="00F27119" w:rsidRDefault="00F27119" w:rsidP="00F27119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F27119" w:rsidRDefault="00F27119" w:rsidP="00F27119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II przetargu ustnego nieograniczonego (I przetarg odbył się 10.05.2023r.).</w:t>
      </w:r>
    </w:p>
    <w:p w:rsidR="00F27119" w:rsidRDefault="00F27119" w:rsidP="00F27119">
      <w:pPr>
        <w:ind w:hanging="567"/>
        <w:jc w:val="both"/>
        <w:rPr>
          <w:bCs/>
        </w:rPr>
      </w:pPr>
      <w:r>
        <w:rPr>
          <w:b/>
          <w:bCs/>
        </w:rPr>
        <w:t>6.  Cena wywoławcza : 20.000,00 zł</w:t>
      </w:r>
      <w:r>
        <w:rPr>
          <w:bCs/>
        </w:rPr>
        <w:t xml:space="preserve"> ( słownie  : dwadzieścia  tysięcy złotych  00/100). </w:t>
      </w:r>
    </w:p>
    <w:p w:rsidR="00F27119" w:rsidRDefault="00F27119" w:rsidP="00F27119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 xml:space="preserve"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na obszarze oznaczonym symbolem MN,MR – obszar projektowanej zabudowy mieszkalnej jednorodzinnej i zagrodowej. </w:t>
      </w:r>
    </w:p>
    <w:p w:rsidR="00F27119" w:rsidRDefault="00F27119" w:rsidP="00F27119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F27119" w:rsidRDefault="00F27119" w:rsidP="00F27119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F27119" w:rsidRDefault="00F27119" w:rsidP="00F2711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F27119" w:rsidRDefault="00F27119" w:rsidP="00F2711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F27119" w:rsidRDefault="00F27119" w:rsidP="00F27119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F27119" w:rsidRDefault="00F27119" w:rsidP="00F27119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F27119" w:rsidRDefault="00F27119" w:rsidP="00F27119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F27119" w:rsidRDefault="00F27119" w:rsidP="00F27119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F27119" w:rsidRDefault="00F27119" w:rsidP="00F27119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F27119" w:rsidRDefault="00F27119" w:rsidP="00F27119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04.07.2023r.,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F27119" w:rsidRDefault="00F27119" w:rsidP="00F27119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3.000,-zł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27.06.2023r.,</w:t>
      </w:r>
      <w:r>
        <w:t xml:space="preserve"> na konto Urzędu,  Bank Spółdzielczy Grodków – Łosiów Nr 08887000051004011015760203,  przy </w:t>
      </w:r>
      <w:r>
        <w:lastRenderedPageBreak/>
        <w:t xml:space="preserve">czym warunkiem dopuszczenia do przetargu jest to, by w wyznaczonym dniu  </w:t>
      </w:r>
      <w:r>
        <w:rPr>
          <w:b/>
          <w:bCs/>
        </w:rPr>
        <w:t xml:space="preserve">27.06.2023r., </w:t>
      </w:r>
      <w:r>
        <w:t xml:space="preserve"> wpłata była odnotowana na koncie Urzędu. Za termin wpłaty uważa się wpływ środków na konto Urzędu Gminy w Olszance.</w:t>
      </w:r>
    </w:p>
    <w:p w:rsidR="00F27119" w:rsidRDefault="00F27119" w:rsidP="00F27119">
      <w:pPr>
        <w:ind w:left="-142"/>
        <w:jc w:val="both"/>
        <w:rPr>
          <w:b/>
          <w:bCs/>
        </w:rPr>
      </w:pPr>
      <w:r>
        <w:rPr>
          <w:b/>
          <w:bCs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F27119" w:rsidRDefault="00F27119" w:rsidP="00F27119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F27119" w:rsidRDefault="00F27119" w:rsidP="00F27119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F27119" w:rsidRDefault="00F27119" w:rsidP="00F27119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F27119" w:rsidRDefault="00F27119" w:rsidP="00F27119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F27119" w:rsidRDefault="00F27119" w:rsidP="00F27119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F27119" w:rsidRDefault="00F27119" w:rsidP="00F27119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F27119" w:rsidRDefault="00F27119" w:rsidP="00F27119">
      <w:pPr>
        <w:ind w:left="-142"/>
        <w:jc w:val="both"/>
        <w:rPr>
          <w:b/>
          <w:bCs/>
        </w:rPr>
      </w:pPr>
      <w:r>
        <w:rPr>
          <w:b/>
          <w:bCs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F27119" w:rsidRDefault="00F27119" w:rsidP="00F27119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F27119" w:rsidRDefault="00F27119" w:rsidP="00F27119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F27119" w:rsidRDefault="00F27119" w:rsidP="00F27119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F27119" w:rsidRDefault="00F27119" w:rsidP="00F27119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F27119" w:rsidRDefault="00F27119" w:rsidP="00F27119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F27119" w:rsidRDefault="00F27119" w:rsidP="00F27119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30.05.2023r., do dnia 04.07.2023r.</w:t>
      </w:r>
      <w:r>
        <w:rPr>
          <w:bCs/>
        </w:rPr>
        <w:t xml:space="preserve"> Ponadto treść w/w ogłoszenia o przetargu zostanie opublikowana w prasie </w:t>
      </w:r>
      <w:r>
        <w:rPr>
          <w:bCs/>
        </w:rPr>
        <w:lastRenderedPageBreak/>
        <w:t xml:space="preserve">lokalnej – Panoramie Powiatu, na stronie internetowej Urzędu Gminy Olszanka www.olszanka.pl oraz w Biuletynie Informacji Publicznej urzędu. </w:t>
      </w:r>
    </w:p>
    <w:p w:rsidR="00F27119" w:rsidRDefault="00F27119" w:rsidP="00F27119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F27119" w:rsidRDefault="00F27119" w:rsidP="00F27119">
      <w:pPr>
        <w:ind w:left="-142"/>
        <w:jc w:val="both"/>
      </w:pPr>
      <w:r>
        <w:t>Szczegółowych informacji o nieruchomościach zamieszczonych w ogłoszeniu można uzyskać w Urzędzie Gminy w Olszance , telefon  4129-683 wew. 115.</w:t>
      </w:r>
    </w:p>
    <w:p w:rsidR="00F27119" w:rsidRDefault="00F27119" w:rsidP="00F27119">
      <w:pPr>
        <w:ind w:left="4956"/>
      </w:pPr>
    </w:p>
    <w:p w:rsidR="00F27119" w:rsidRDefault="00F27119" w:rsidP="00F27119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F27119" w:rsidRDefault="00F27119" w:rsidP="00F27119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F27119" w:rsidRDefault="00F27119" w:rsidP="00F27119">
      <w:pPr>
        <w:ind w:left="4956"/>
      </w:pPr>
    </w:p>
    <w:p w:rsidR="00F27119" w:rsidRDefault="00F27119" w:rsidP="00F27119">
      <w:r>
        <w:t>Olszanka 30 maja 2023r.</w:t>
      </w:r>
    </w:p>
    <w:p w:rsidR="00F27119" w:rsidRDefault="00F27119" w:rsidP="00F27119"/>
    <w:p w:rsidR="00F27119" w:rsidRDefault="00F27119" w:rsidP="00F27119">
      <w:pPr>
        <w:pStyle w:val="Nagwek1"/>
        <w:rPr>
          <w:rFonts w:ascii="Arial" w:hAnsi="Arial" w:cs="Arial"/>
          <w:b/>
          <w:szCs w:val="28"/>
        </w:rPr>
      </w:pPr>
    </w:p>
    <w:p w:rsidR="00F27119" w:rsidRDefault="00F27119"/>
    <w:sectPr w:rsidR="00F2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D"/>
    <w:rsid w:val="0000514F"/>
    <w:rsid w:val="001D7C45"/>
    <w:rsid w:val="002D329D"/>
    <w:rsid w:val="002F5874"/>
    <w:rsid w:val="004A7455"/>
    <w:rsid w:val="00571B1E"/>
    <w:rsid w:val="00720ADD"/>
    <w:rsid w:val="007F3380"/>
    <w:rsid w:val="00821404"/>
    <w:rsid w:val="00994BE4"/>
    <w:rsid w:val="00A507F7"/>
    <w:rsid w:val="00B01B66"/>
    <w:rsid w:val="00B71ADD"/>
    <w:rsid w:val="00C464E3"/>
    <w:rsid w:val="00DB383A"/>
    <w:rsid w:val="00DB5298"/>
    <w:rsid w:val="00DE1105"/>
    <w:rsid w:val="00E5469C"/>
    <w:rsid w:val="00E65FB8"/>
    <w:rsid w:val="00EC114F"/>
    <w:rsid w:val="00ED7C9F"/>
    <w:rsid w:val="00F13B96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25406-EE9A-408C-9CE5-959FF13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2</cp:revision>
  <dcterms:created xsi:type="dcterms:W3CDTF">2023-05-30T11:09:00Z</dcterms:created>
  <dcterms:modified xsi:type="dcterms:W3CDTF">2023-05-30T11:09:00Z</dcterms:modified>
</cp:coreProperties>
</file>