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82" w:rsidRDefault="00537A22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E66182" w:rsidRDefault="00E6618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66182" w:rsidRDefault="00E66182">
      <w:pPr>
        <w:pStyle w:val="Bezodstpw"/>
        <w:rPr>
          <w:rFonts w:ascii="Times New Roman" w:hAnsi="Times New Roman" w:cs="Times New Roman"/>
          <w:color w:val="FF0000"/>
        </w:rPr>
      </w:pPr>
    </w:p>
    <w:p w:rsidR="00E66182" w:rsidRDefault="00537A22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2021 poz. 1890 z późn. zm.) Wójt Gminy Olszanka podaje do publicznej wiadomości </w:t>
      </w:r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dzierżawę.</w:t>
      </w:r>
    </w:p>
    <w:p w:rsidR="00E66182" w:rsidRDefault="00E66182">
      <w:pPr>
        <w:pStyle w:val="Bezodstpw"/>
        <w:rPr>
          <w:rFonts w:ascii="Times New Roman" w:hAnsi="Times New Roman" w:cs="Times New Roman"/>
        </w:rPr>
      </w:pPr>
    </w:p>
    <w:p w:rsidR="00E66182" w:rsidRDefault="00E66182">
      <w:pPr>
        <w:pStyle w:val="Bezodstpw"/>
        <w:rPr>
          <w:rFonts w:ascii="Times New Roman" w:hAnsi="Times New Roman" w:cs="Times New Roman"/>
        </w:rPr>
      </w:pPr>
    </w:p>
    <w:p w:rsidR="00E66182" w:rsidRDefault="00E66182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E6618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562/7 o pow. 0,1800 ha, a.m. 1, obręb Michałów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OP1B/00020737/3 o ogólnej powierzchni 0,1800 ha, użytek gruntowy RIVa – 0,1500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ha, PSIV-0,0300 ha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wnoszenia opłat z tyt. Czynszu dzierżawnego: do 15 września.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82" w:rsidRDefault="00537A22">
            <w:pPr>
              <w:pStyle w:val="Bezodstpw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62/3 o pow. 0,1800 ha, a. m. 1, obręb Obórki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OP1B/00017869/3 o powierzchni 0,1800  ha, użytek gruntowy IVa – 0,1800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opracowanego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opłat z tyt. Czynszu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330/2 o  pow. 0,1200 ha, a. m. 1,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OP1B/00020185/8 o powierzchni 0,1200  ha, użytek gruntowy RIVa – 0,1200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500/2 o pow. 0,2000 ha, a. m. 2,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OP1B/00020185/8 o powierzchni 0,2000  ha, użytek gruntowy RIIIb – 0,1300 ha, RIVa – 0,0700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602/6 o pow. 0,5000 ha, a. m. 2,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OP1B/00020185/8 o powierzchni 0,5000  ha, użytek gruntowy IIIb – 0,2600 ha, RIVa – 0,2400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nr 602/5 o pow.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0,3500 ha, a. m. 2,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OP1B/00020185/8 o powierzchni 0,3500  ha, użytek gruntowy IIIb – 0,3500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Część działki nr 558/4 o pow. 0,1800  ha, a. m. 2, obręb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OP1B/0020185/8 o powierzchni 0,1800  ha, użytek gruntowy IIIb – 0,1800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661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258 o pow. 0,4457 ha, a.m. 1, obręb Gierszowice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wieczystą nr OP1B/0020736/6 o ogólnej powierzchni 0,4457 ha, użytek gruntowy IIIb – 0,4457 ha.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tereny zabudowane. 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Naliczony zgodnie z Zarządzeniem Wójta Gminy Olszanka w sprawie ustalenia stawek z tytułu zarządu oraz dzierżawy i najmu.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182" w:rsidRDefault="00537A2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E66182" w:rsidRDefault="00E66182">
      <w:pPr>
        <w:pStyle w:val="Bezodstpw"/>
        <w:rPr>
          <w:rFonts w:ascii="Times New Roman" w:hAnsi="Times New Roman" w:cs="Times New Roman"/>
          <w:color w:val="FF0000"/>
        </w:rPr>
      </w:pPr>
    </w:p>
    <w:p w:rsidR="00E66182" w:rsidRDefault="00E66182">
      <w:pPr>
        <w:pStyle w:val="Bezodstpw"/>
        <w:rPr>
          <w:rFonts w:ascii="Times New Roman" w:hAnsi="Times New Roman" w:cs="Times New Roman"/>
          <w:color w:val="000000"/>
        </w:rPr>
      </w:pPr>
    </w:p>
    <w:p w:rsidR="00E66182" w:rsidRDefault="00537A22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E66182" w:rsidRDefault="00537A22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Ponadto jego treść zostanie </w:t>
      </w:r>
      <w:r>
        <w:rPr>
          <w:rFonts w:ascii="Times New Roman" w:hAnsi="Times New Roman" w:cs="Times New Roman"/>
          <w:color w:val="000000"/>
          <w:szCs w:val="24"/>
        </w:rPr>
        <w:t>opublikowana na stronie internetowej urzędu.</w:t>
      </w:r>
    </w:p>
    <w:p w:rsidR="00E66182" w:rsidRDefault="00537A22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gruntach przeznaczonych do oddania w dzierżawę można uzyskać w Urzędzie Gminy Olszanka, pokój 4 a, telefon 77 412 96 83 wew. 121.</w:t>
      </w:r>
    </w:p>
    <w:p w:rsidR="00E66182" w:rsidRDefault="00E6618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E66182" w:rsidRDefault="00E6618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E66182" w:rsidRDefault="00537A22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29.07.2022 r. 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E66182" w:rsidRDefault="00E66182">
      <w:pPr>
        <w:pStyle w:val="Bezodstpw"/>
        <w:rPr>
          <w:rFonts w:ascii="Times New Roman" w:hAnsi="Times New Roman" w:cs="Times New Roman"/>
          <w:color w:val="000000"/>
        </w:rPr>
      </w:pPr>
    </w:p>
    <w:p w:rsidR="00E66182" w:rsidRDefault="00537A22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</w:t>
      </w:r>
      <w:r>
        <w:rPr>
          <w:rFonts w:ascii="Times New Roman" w:hAnsi="Times New Roman" w:cs="Times New Roman"/>
          <w:color w:val="000000"/>
        </w:rPr>
        <w:t xml:space="preserve"> Rabczewska</w:t>
      </w:r>
    </w:p>
    <w:p w:rsidR="00E66182" w:rsidRDefault="00537A22">
      <w:pPr>
        <w:pStyle w:val="Bezodstpw"/>
        <w:ind w:left="9217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Wójt Gminy Olszanka</w:t>
      </w:r>
      <w:r>
        <w:rPr>
          <w:rFonts w:ascii="Times New Roman" w:hAnsi="Times New Roman" w:cs="Times New Roman"/>
          <w:color w:val="000000"/>
        </w:rPr>
        <w:tab/>
      </w:r>
    </w:p>
    <w:p w:rsidR="00E66182" w:rsidRDefault="00E66182">
      <w:pPr>
        <w:pStyle w:val="Bezodstpw"/>
        <w:ind w:left="8508" w:firstLine="709"/>
        <w:rPr>
          <w:rFonts w:ascii="Times New Roman" w:hAnsi="Times New Roman" w:cs="Times New Roman"/>
          <w:color w:val="000000"/>
          <w:szCs w:val="24"/>
        </w:rPr>
      </w:pPr>
    </w:p>
    <w:sectPr w:rsidR="00E6618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22" w:rsidRDefault="00537A22">
      <w:pPr>
        <w:rPr>
          <w:rFonts w:hint="eastAsia"/>
        </w:rPr>
      </w:pPr>
      <w:r>
        <w:separator/>
      </w:r>
    </w:p>
  </w:endnote>
  <w:endnote w:type="continuationSeparator" w:id="0">
    <w:p w:rsidR="00537A22" w:rsidRDefault="00537A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22" w:rsidRDefault="00537A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7A22" w:rsidRDefault="00537A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6182"/>
    <w:rsid w:val="00537A22"/>
    <w:rsid w:val="005D7D66"/>
    <w:rsid w:val="00E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A1EA-11DB-42D4-BAC7-CE8B0D92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2022-07-29T10:13:00Z</cp:lastPrinted>
  <dcterms:created xsi:type="dcterms:W3CDTF">2022-12-02T11:37:00Z</dcterms:created>
  <dcterms:modified xsi:type="dcterms:W3CDTF">2022-12-02T11:37:00Z</dcterms:modified>
</cp:coreProperties>
</file>